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C6DB6" w14:textId="70D2AA2B" w:rsidR="005F0E83" w:rsidRDefault="00857982" w:rsidP="00E118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SZCZEGÓŁOWE WARUNKI I SPOSOBY OCENIANIA WEWNĄTRZSZKOLNEGO</w:t>
      </w:r>
      <w:r w:rsidR="0047412E" w:rsidRPr="00BE5B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40DA5D3F" w14:textId="6D3B269F" w:rsidR="005F0E83" w:rsidRDefault="0047412E" w:rsidP="00F53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E5B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CHEMII</w:t>
      </w:r>
      <w:r w:rsidR="00D92A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536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rok szkolny</w:t>
      </w:r>
      <w:r w:rsidR="00C4766D" w:rsidRPr="005F0E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 w:rsidR="00F344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C4766D" w:rsidRPr="005F0E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</w:t>
      </w:r>
      <w:r w:rsidR="00F344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14:paraId="25454ADB" w14:textId="780A9D42" w:rsidR="00F53687" w:rsidRDefault="00F53687" w:rsidP="00F53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BRANŻOWEJ SZKOŁY I STOPNIA</w:t>
      </w:r>
    </w:p>
    <w:p w14:paraId="1207A90D" w14:textId="632C7D1E" w:rsidR="00F53687" w:rsidRPr="005F0E83" w:rsidRDefault="00F53687" w:rsidP="00F53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im. Armii Krajowej Obwodu „Głuszec”- Grójec w Grójcu</w:t>
      </w:r>
    </w:p>
    <w:p w14:paraId="04D15606" w14:textId="77777777" w:rsidR="005F0E83" w:rsidRPr="005F0E83" w:rsidRDefault="005F0E83" w:rsidP="005F0E8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7118FF7" w14:textId="23094349" w:rsidR="005F0E83" w:rsidRPr="00D92A9C" w:rsidRDefault="005F0E83" w:rsidP="005F0E83">
      <w:pPr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b/>
        </w:rPr>
      </w:pPr>
      <w:r w:rsidRPr="00D92A9C">
        <w:rPr>
          <w:rFonts w:ascii="Arial" w:hAnsi="Arial" w:cs="Arial"/>
          <w:b/>
        </w:rPr>
        <w:t>P</w:t>
      </w:r>
      <w:r w:rsidR="00F82DC3" w:rsidRPr="00D92A9C">
        <w:rPr>
          <w:rFonts w:ascii="Arial" w:hAnsi="Arial" w:cs="Arial"/>
          <w:b/>
        </w:rPr>
        <w:t>ODSTAWA PRAWNA</w:t>
      </w:r>
      <w:r w:rsidRPr="00D92A9C">
        <w:rPr>
          <w:rFonts w:ascii="Arial" w:hAnsi="Arial" w:cs="Arial"/>
          <w:b/>
        </w:rPr>
        <w:t xml:space="preserve">  </w:t>
      </w:r>
    </w:p>
    <w:p w14:paraId="2E1C9393" w14:textId="63040D17" w:rsidR="00D92A9C" w:rsidRPr="00350E28" w:rsidRDefault="00D92A9C" w:rsidP="00D92A9C">
      <w:pPr>
        <w:pStyle w:val="Akapitzlist"/>
        <w:numPr>
          <w:ilvl w:val="0"/>
          <w:numId w:val="64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50E28">
        <w:rPr>
          <w:rFonts w:ascii="Arial" w:hAnsi="Arial" w:cs="Arial"/>
          <w:sz w:val="22"/>
          <w:szCs w:val="22"/>
        </w:rPr>
        <w:t>Ustawa o systemie oświaty z dnia 7 września 1991 r. (Dz. U. z 2022 r., poz. 2230 oraz z 2023 poz. 1234).</w:t>
      </w:r>
    </w:p>
    <w:p w14:paraId="195637C3" w14:textId="77777777" w:rsidR="00D92A9C" w:rsidRDefault="00D92A9C" w:rsidP="00D92A9C">
      <w:pPr>
        <w:pStyle w:val="Akapitzlist"/>
        <w:numPr>
          <w:ilvl w:val="0"/>
          <w:numId w:val="64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50E28">
        <w:rPr>
          <w:rFonts w:ascii="Arial" w:hAnsi="Arial" w:cs="Arial"/>
          <w:sz w:val="22"/>
          <w:szCs w:val="22"/>
        </w:rPr>
        <w:t>Ustawa Prawo oświatowe z dnia 14 grudnia 2016 r. (Dz. U. z 2023 r. poz. 900).</w:t>
      </w:r>
    </w:p>
    <w:p w14:paraId="1BA5E0A6" w14:textId="77777777" w:rsidR="00D92A9C" w:rsidRPr="00D92A9C" w:rsidRDefault="00D92A9C" w:rsidP="00D92A9C">
      <w:pPr>
        <w:pStyle w:val="Akapitzlist"/>
        <w:numPr>
          <w:ilvl w:val="0"/>
          <w:numId w:val="64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D92A9C">
        <w:rPr>
          <w:rFonts w:ascii="Arial" w:hAnsi="Arial" w:cs="Arial"/>
        </w:rPr>
        <w:t xml:space="preserve"> Rozporządzenie Ministra Edukacji Narodowej z dnia 10 czerwca 2015 r. w sprawie szczegółowych warunków i sposobu oceniania, klasyfikowania i promowania uczniów i słuchaczy w szkołach publicznych (Dz.U.2015. poz. 843 z późniejszymi zmianami).</w:t>
      </w:r>
    </w:p>
    <w:p w14:paraId="45A80B9C" w14:textId="77777777" w:rsidR="00D92A9C" w:rsidRDefault="00D92A9C" w:rsidP="00D92A9C">
      <w:pPr>
        <w:pStyle w:val="Akapitzlist"/>
        <w:numPr>
          <w:ilvl w:val="0"/>
          <w:numId w:val="64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50E28">
        <w:rPr>
          <w:rFonts w:ascii="Arial" w:hAnsi="Arial" w:cs="Arial"/>
          <w:sz w:val="22"/>
          <w:szCs w:val="22"/>
        </w:rPr>
        <w:t>Statut Zespołu Szkół im. Armii Krajowej Obwodu „Głuszec” – Grójec w Grójcu - Rozdział VII</w:t>
      </w:r>
      <w:r>
        <w:rPr>
          <w:rFonts w:ascii="Arial" w:hAnsi="Arial" w:cs="Arial"/>
          <w:sz w:val="22"/>
          <w:szCs w:val="22"/>
        </w:rPr>
        <w:br/>
      </w:r>
      <w:r w:rsidRPr="00350E28">
        <w:rPr>
          <w:rFonts w:ascii="Arial" w:hAnsi="Arial" w:cs="Arial"/>
          <w:sz w:val="22"/>
          <w:szCs w:val="22"/>
        </w:rPr>
        <w:t xml:space="preserve"> - Ocenianie Wewnątrzszkolne. </w:t>
      </w:r>
    </w:p>
    <w:p w14:paraId="7BA4419E" w14:textId="77777777" w:rsidR="005F0E83" w:rsidRPr="005F0E83" w:rsidRDefault="005F0E83" w:rsidP="005F0E83">
      <w:pPr>
        <w:pStyle w:val="Akapitzlist"/>
        <w:spacing w:line="276" w:lineRule="auto"/>
        <w:ind w:left="786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484D023" w14:textId="37548031" w:rsidR="00F53687" w:rsidRPr="00D92A9C" w:rsidRDefault="00F82DC3" w:rsidP="00D92A9C">
      <w:pPr>
        <w:pStyle w:val="Akapitzlist"/>
        <w:numPr>
          <w:ilvl w:val="0"/>
          <w:numId w:val="44"/>
        </w:numPr>
        <w:jc w:val="both"/>
        <w:rPr>
          <w:rFonts w:ascii="Arial" w:hAnsi="Arial" w:cs="Arial"/>
          <w:b/>
        </w:rPr>
      </w:pPr>
      <w:r w:rsidRPr="00D92A9C">
        <w:rPr>
          <w:b/>
          <w:bCs/>
          <w:color w:val="000000"/>
        </w:rPr>
        <w:t>CELE PRZEDMIOTOWEGO OCENIANIA</w:t>
      </w:r>
      <w:r w:rsidRPr="00D92A9C">
        <w:rPr>
          <w:rFonts w:ascii="Arial" w:hAnsi="Arial" w:cs="Arial"/>
          <w:b/>
        </w:rPr>
        <w:t xml:space="preserve"> </w:t>
      </w:r>
    </w:p>
    <w:p w14:paraId="6631985E" w14:textId="77777777" w:rsidR="00F53687" w:rsidRDefault="00F53687" w:rsidP="00F53687">
      <w:pPr>
        <w:pStyle w:val="Akapitzlist"/>
        <w:rPr>
          <w:b/>
          <w:bCs/>
          <w:color w:val="000000"/>
        </w:rPr>
      </w:pPr>
    </w:p>
    <w:p w14:paraId="56DD8617" w14:textId="3017CD4E" w:rsidR="0047412E" w:rsidRPr="00F53687" w:rsidRDefault="0047412E" w:rsidP="00F53687">
      <w:pPr>
        <w:spacing w:after="0" w:line="240" w:lineRule="auto"/>
        <w:jc w:val="both"/>
        <w:rPr>
          <w:rFonts w:ascii="Arial" w:hAnsi="Arial" w:cs="Arial"/>
          <w:b/>
        </w:rPr>
      </w:pPr>
      <w:r w:rsidRPr="00F53687">
        <w:rPr>
          <w:rFonts w:ascii="Times New Roman" w:hAnsi="Times New Roman" w:cs="Times New Roman"/>
          <w:color w:val="000000"/>
          <w:sz w:val="24"/>
          <w:szCs w:val="24"/>
        </w:rPr>
        <w:t>Przedmiotowe ocenianie z chemii określa wymagania edukacyjne stanowiące podstawę do mierzenia efektów jakości pracy ucznia, oceniania jego postępów w nauce oraz klasy</w:t>
      </w:r>
      <w:r w:rsidR="00494639" w:rsidRPr="00F53687">
        <w:rPr>
          <w:rFonts w:ascii="Times New Roman" w:hAnsi="Times New Roman" w:cs="Times New Roman"/>
          <w:color w:val="000000"/>
          <w:sz w:val="24"/>
          <w:szCs w:val="24"/>
        </w:rPr>
        <w:t>fikowania i promowania uczniów.</w:t>
      </w:r>
    </w:p>
    <w:p w14:paraId="0B6DF5B4" w14:textId="77777777" w:rsidR="005F19EB" w:rsidRPr="0014369F" w:rsidRDefault="0047412E" w:rsidP="005F19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436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Przedmiotowe ocenianie ma na celu:</w:t>
      </w:r>
    </w:p>
    <w:p w14:paraId="1477A999" w14:textId="77777777" w:rsidR="0047412E" w:rsidRPr="00BE5B21" w:rsidRDefault="0047412E" w:rsidP="005F19E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5B21">
        <w:rPr>
          <w:color w:val="000000"/>
        </w:rPr>
        <w:t>Sprawdzenie umiejętności posługiwania się wiedzą chemiczną w życiu codziennym.</w:t>
      </w:r>
    </w:p>
    <w:p w14:paraId="4DB216B1" w14:textId="77777777" w:rsidR="0047412E" w:rsidRPr="00BE5B21" w:rsidRDefault="0047412E" w:rsidP="005F19E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5B21">
        <w:rPr>
          <w:color w:val="000000"/>
        </w:rPr>
        <w:t>Systematyczne wspieranie rozwoju ucznia poprzez diagnozowanie jego osiągnięć w odniesieniu do wymagań edukacyjnych.</w:t>
      </w:r>
    </w:p>
    <w:p w14:paraId="441D6269" w14:textId="77777777" w:rsidR="0047412E" w:rsidRPr="00BE5B21" w:rsidRDefault="0047412E" w:rsidP="005F19E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5B21">
        <w:rPr>
          <w:color w:val="000000"/>
        </w:rPr>
        <w:t>Sprawdzenie poziomu opanowania wiedzy i zdobytych umiejętności.</w:t>
      </w:r>
    </w:p>
    <w:p w14:paraId="36553561" w14:textId="77777777" w:rsidR="0047412E" w:rsidRPr="00BE5B21" w:rsidRDefault="0047412E" w:rsidP="005F19E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5B21">
        <w:rPr>
          <w:color w:val="000000"/>
        </w:rPr>
        <w:t xml:space="preserve">Kształtowanie świadomości i postaw ucznia w zakresie umiejętności dokonywania refleksji </w:t>
      </w:r>
      <w:r w:rsidR="005F19EB" w:rsidRPr="00BE5B21">
        <w:rPr>
          <w:color w:val="000000"/>
        </w:rPr>
        <w:br/>
      </w:r>
      <w:r w:rsidRPr="00BE5B21">
        <w:rPr>
          <w:color w:val="000000"/>
        </w:rPr>
        <w:t xml:space="preserve">i samooceny własnej pracy. </w:t>
      </w:r>
    </w:p>
    <w:p w14:paraId="4AE97F5E" w14:textId="78819D59" w:rsidR="00857982" w:rsidRDefault="0047412E" w:rsidP="005F0E8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5B21">
        <w:rPr>
          <w:color w:val="000000"/>
        </w:rPr>
        <w:t>Wykorzystanie wyników osiągnięć pracy uczniów do planowania i modyfikowania działań edukacyjnych w tym wskazanie uczniowi i rodzicom stanu wiedzy i umiejętn</w:t>
      </w:r>
      <w:r w:rsidR="00012A8A" w:rsidRPr="00BE5B21">
        <w:rPr>
          <w:color w:val="000000"/>
        </w:rPr>
        <w:t xml:space="preserve">ości uczniów oraz </w:t>
      </w:r>
      <w:r w:rsidRPr="00BE5B21">
        <w:rPr>
          <w:color w:val="000000"/>
        </w:rPr>
        <w:t xml:space="preserve">pomoc w formach wyrównywania zaległości / braków. </w:t>
      </w:r>
    </w:p>
    <w:p w14:paraId="49E75FDB" w14:textId="19F5097F" w:rsidR="0014369F" w:rsidRPr="007B6BE5" w:rsidRDefault="0014369F" w:rsidP="00D92A9C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7B6BE5">
        <w:rPr>
          <w:b/>
          <w:bCs/>
          <w:color w:val="000000"/>
        </w:rPr>
        <w:t>PRAWA I OBOWIĄZKI UCZNIA</w:t>
      </w:r>
    </w:p>
    <w:p w14:paraId="2B485AC7" w14:textId="291D98CB" w:rsidR="0014369F" w:rsidRPr="007B6BE5" w:rsidRDefault="0014369F" w:rsidP="0014369F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7B6BE5">
        <w:rPr>
          <w:b/>
          <w:bCs/>
          <w:color w:val="000000"/>
        </w:rPr>
        <w:t>Prawa ucznia</w:t>
      </w:r>
    </w:p>
    <w:p w14:paraId="41A64241" w14:textId="77777777" w:rsidR="00993BD4" w:rsidRPr="00993BD4" w:rsidRDefault="0014369F" w:rsidP="00993BD4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369F">
        <w:t>Uczeń ma prawo</w:t>
      </w:r>
      <w:r w:rsidRPr="00993BD4">
        <w:rPr>
          <w:b/>
        </w:rPr>
        <w:t xml:space="preserve"> raz </w:t>
      </w:r>
      <w:r w:rsidRPr="0014369F">
        <w:t xml:space="preserve">w trakcie semestru zgłosić </w:t>
      </w:r>
      <w:r w:rsidRPr="00993BD4">
        <w:rPr>
          <w:b/>
        </w:rPr>
        <w:t>nieprzygotowanie</w:t>
      </w:r>
      <w:r w:rsidRPr="0014369F">
        <w:t xml:space="preserve"> do lekcji</w:t>
      </w:r>
      <w:r>
        <w:t>.</w:t>
      </w:r>
    </w:p>
    <w:p w14:paraId="0B76E8DD" w14:textId="4B2BE990" w:rsidR="00993BD4" w:rsidRPr="00993BD4" w:rsidRDefault="0014369F" w:rsidP="00345301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360" w:lineRule="auto"/>
        <w:rPr>
          <w:color w:val="000000"/>
        </w:rPr>
      </w:pPr>
      <w:r>
        <w:t xml:space="preserve">Nieprzygotowanie należy zgłosić na początku lekcji </w:t>
      </w:r>
      <w:r w:rsidR="00993BD4">
        <w:t xml:space="preserve">po sprawdzeniu listy obecności </w:t>
      </w:r>
      <w:r>
        <w:t xml:space="preserve">(nieprzygotowania zgłaszanie w tracie lekcji nie będą uznawane). </w:t>
      </w:r>
    </w:p>
    <w:p w14:paraId="63893A6F" w14:textId="77777777" w:rsidR="00D92A9C" w:rsidRPr="00D92A9C" w:rsidRDefault="0014369F" w:rsidP="00993BD4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t>Poprzez nieprzygotowanie rozumiemy</w:t>
      </w:r>
      <w:r w:rsidR="00993BD4">
        <w:t xml:space="preserve"> brak utrwalenia wiadomości i umiejętności </w:t>
      </w:r>
      <w:r w:rsidR="00D92A9C">
        <w:t xml:space="preserve">                     </w:t>
      </w:r>
      <w:r w:rsidR="00993BD4">
        <w:t xml:space="preserve">z poprzednich lekcji, niezapowiedzianą kartkówkę, brak niezbędnych pomocy </w:t>
      </w:r>
      <w:r w:rsidR="00D92A9C">
        <w:t xml:space="preserve">   </w:t>
      </w:r>
    </w:p>
    <w:p w14:paraId="37472EE1" w14:textId="1E74024E" w:rsidR="00993BD4" w:rsidRPr="00993BD4" w:rsidRDefault="00993BD4" w:rsidP="00D92A9C">
      <w:pPr>
        <w:pStyle w:val="Akapitzlist"/>
        <w:autoSpaceDE w:val="0"/>
        <w:autoSpaceDN w:val="0"/>
        <w:adjustRightInd w:val="0"/>
        <w:spacing w:line="360" w:lineRule="auto"/>
        <w:ind w:left="2160"/>
        <w:jc w:val="both"/>
        <w:rPr>
          <w:color w:val="000000"/>
        </w:rPr>
      </w:pPr>
      <w:r>
        <w:t xml:space="preserve">i materiałów ćwiczeniowych, brak pracy domowej, brak zeszytu. </w:t>
      </w:r>
    </w:p>
    <w:p w14:paraId="13EBA68C" w14:textId="437F25B5" w:rsidR="0014369F" w:rsidRDefault="00993BD4" w:rsidP="00993BD4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t xml:space="preserve">Nieprzygotowanie nie dotyczy </w:t>
      </w:r>
      <w:r w:rsidR="0014369F" w:rsidRPr="00993BD4">
        <w:rPr>
          <w:color w:val="000000"/>
        </w:rPr>
        <w:t xml:space="preserve">lekcji powtórzeniowej czy zapowiadanych sprawdzianów i kartkówek. </w:t>
      </w:r>
    </w:p>
    <w:p w14:paraId="2AC3839B" w14:textId="42312951" w:rsidR="007B6BE5" w:rsidRDefault="007B6BE5" w:rsidP="00993BD4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t>Zgłoszone nieprzygotowanie nie zwalnia ucznia z aktywnej pracy podczas lekcji.</w:t>
      </w:r>
    </w:p>
    <w:p w14:paraId="321DB0D6" w14:textId="4FA36B5C" w:rsidR="00993BD4" w:rsidRPr="007B6BE5" w:rsidRDefault="00993BD4" w:rsidP="007B6BE5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6BE5">
        <w:rPr>
          <w:color w:val="000000"/>
        </w:rPr>
        <w:t>Uczeń ma prawo do korzystania z pomocy nauczyciela w przypadku trudności w nauce podczas godzin dostępności w terminie uzgodnionym z nauczycielem.</w:t>
      </w:r>
    </w:p>
    <w:p w14:paraId="01579F57" w14:textId="198882EE" w:rsidR="007B6BE5" w:rsidRDefault="007B6BE5" w:rsidP="007B6BE5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369F">
        <w:rPr>
          <w:color w:val="000000"/>
        </w:rPr>
        <w:lastRenderedPageBreak/>
        <w:t>Uczeń ma prawo do rozwijania zainteresowań i zdolności, nauczyciel jest wówczas jego koordynatorem.</w:t>
      </w:r>
    </w:p>
    <w:p w14:paraId="700843FE" w14:textId="77777777" w:rsidR="007B6BE5" w:rsidRDefault="007B6BE5" w:rsidP="007B6BE5">
      <w:pPr>
        <w:pStyle w:val="Akapitzlist"/>
        <w:autoSpaceDE w:val="0"/>
        <w:autoSpaceDN w:val="0"/>
        <w:adjustRightInd w:val="0"/>
        <w:spacing w:line="360" w:lineRule="auto"/>
        <w:ind w:left="1440"/>
        <w:jc w:val="both"/>
        <w:rPr>
          <w:color w:val="000000"/>
        </w:rPr>
      </w:pPr>
    </w:p>
    <w:p w14:paraId="7F8E7BB7" w14:textId="36FFF410" w:rsidR="00993BD4" w:rsidRDefault="007B6BE5" w:rsidP="007B6BE5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7B6BE5">
        <w:rPr>
          <w:b/>
          <w:bCs/>
          <w:color w:val="000000"/>
        </w:rPr>
        <w:t>Obowiązki ucznia</w:t>
      </w:r>
    </w:p>
    <w:p w14:paraId="31B56953" w14:textId="550DEE47" w:rsidR="007B6BE5" w:rsidRDefault="007B6BE5" w:rsidP="007B6BE5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48" w:line="360" w:lineRule="auto"/>
        <w:jc w:val="both"/>
        <w:rPr>
          <w:color w:val="000000"/>
        </w:rPr>
      </w:pPr>
      <w:r w:rsidRPr="007B6BE5">
        <w:rPr>
          <w:color w:val="000000"/>
        </w:rPr>
        <w:t xml:space="preserve">Obowiązkiem ucznia jest punktualne stawiennictwo na lekcje. Jeżeli uczeń spóźni się na lekcję, to ma obowiązek podejść do nauczyciela i zwięźle wyjaśnić powód spóźnienia. </w:t>
      </w:r>
    </w:p>
    <w:p w14:paraId="5FCD1D1A" w14:textId="5DD19A51" w:rsidR="007B6BE5" w:rsidRPr="007B6BE5" w:rsidRDefault="007B6BE5" w:rsidP="007B6BE5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48" w:line="360" w:lineRule="auto"/>
        <w:jc w:val="both"/>
        <w:rPr>
          <w:color w:val="000000"/>
        </w:rPr>
      </w:pPr>
      <w:r w:rsidRPr="007B6BE5">
        <w:rPr>
          <w:color w:val="000000"/>
        </w:rPr>
        <w:t xml:space="preserve">Uczeń zobowiązany jest do wykonywania poleceń nauczyciela, zachowania dyscypliny. Szanuje prawa innych do zdobywania wiedzy i umiejętności. </w:t>
      </w:r>
    </w:p>
    <w:p w14:paraId="5AE24523" w14:textId="0434C7F3" w:rsidR="007B6BE5" w:rsidRPr="007B6BE5" w:rsidRDefault="007B6BE5" w:rsidP="007B6BE5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48" w:line="360" w:lineRule="auto"/>
        <w:jc w:val="both"/>
        <w:rPr>
          <w:color w:val="000000"/>
        </w:rPr>
      </w:pPr>
      <w:r w:rsidRPr="007B6BE5">
        <w:rPr>
          <w:b/>
          <w:bCs/>
          <w:color w:val="000000"/>
        </w:rPr>
        <w:t>Uczeń zobowiązany jest do posiadania</w:t>
      </w:r>
      <w:r w:rsidRPr="007B6BE5">
        <w:rPr>
          <w:color w:val="000000"/>
        </w:rPr>
        <w:t xml:space="preserve">: podręcznika, zeszytu przedmiotowego oraz przyborów do pisania i rysowania. </w:t>
      </w:r>
    </w:p>
    <w:p w14:paraId="35832FA0" w14:textId="229394D5" w:rsidR="007B6BE5" w:rsidRPr="007B6BE5" w:rsidRDefault="007B6BE5" w:rsidP="007B6BE5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48" w:line="360" w:lineRule="auto"/>
        <w:jc w:val="both"/>
        <w:rPr>
          <w:color w:val="000000"/>
        </w:rPr>
      </w:pPr>
      <w:r w:rsidRPr="007B6BE5">
        <w:rPr>
          <w:color w:val="000000"/>
        </w:rPr>
        <w:t xml:space="preserve">Uczeń zobowiązany jest do systematycznego prowadzenia zeszytu przedmiotowego </w:t>
      </w:r>
      <w:r w:rsidR="00D92A9C">
        <w:rPr>
          <w:color w:val="000000"/>
        </w:rPr>
        <w:br/>
      </w:r>
      <w:r w:rsidRPr="007B6BE5">
        <w:rPr>
          <w:color w:val="000000"/>
        </w:rPr>
        <w:t xml:space="preserve">i posiadania niezbędnych pomocy naukowych wskazanych przez nauczyciela. </w:t>
      </w:r>
    </w:p>
    <w:p w14:paraId="04C6D3C9" w14:textId="58164F26" w:rsidR="007B6BE5" w:rsidRPr="007B6BE5" w:rsidRDefault="007B6BE5" w:rsidP="007B6BE5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6BE5">
        <w:rPr>
          <w:color w:val="000000"/>
        </w:rPr>
        <w:t xml:space="preserve">Uczeń powinien aktywnie uczestniczyć w lekcjach i angażować się we wszelkie czynności edukacyjne podejmowane na zajęciach. </w:t>
      </w:r>
    </w:p>
    <w:p w14:paraId="395A7713" w14:textId="77777777" w:rsidR="007B6BE5" w:rsidRDefault="0014369F" w:rsidP="007B6BE5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48" w:line="360" w:lineRule="auto"/>
        <w:jc w:val="both"/>
        <w:rPr>
          <w:color w:val="000000"/>
        </w:rPr>
      </w:pPr>
      <w:r w:rsidRPr="007B6BE5">
        <w:rPr>
          <w:color w:val="000000"/>
        </w:rPr>
        <w:t xml:space="preserve">Krótka nieobecność na lekcji ( 1, 2 lub 3 kolejne) </w:t>
      </w:r>
      <w:r w:rsidRPr="007B6BE5">
        <w:rPr>
          <w:b/>
          <w:bCs/>
          <w:color w:val="000000"/>
        </w:rPr>
        <w:t xml:space="preserve">nie zwalnia z obowiązku </w:t>
      </w:r>
      <w:r w:rsidRPr="007B6BE5">
        <w:rPr>
          <w:color w:val="000000"/>
        </w:rPr>
        <w:t xml:space="preserve">przygotowania się do kolejnych zajęć (uczeń może odpowiadać lub pisać kartkówkę) i do posiadania kompletu notatek w zeszycie. </w:t>
      </w:r>
    </w:p>
    <w:p w14:paraId="5EFF037E" w14:textId="12C1876C" w:rsidR="0014369F" w:rsidRDefault="0014369F" w:rsidP="007B6BE5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48" w:line="360" w:lineRule="auto"/>
        <w:jc w:val="both"/>
        <w:rPr>
          <w:color w:val="000000"/>
        </w:rPr>
      </w:pPr>
      <w:r w:rsidRPr="007B6BE5">
        <w:rPr>
          <w:color w:val="000000"/>
        </w:rPr>
        <w:t xml:space="preserve">W przypadkach uzasadnionych np. dwutygodniowej choroby, potwierdzonej zwolnieniem na piśmie, uczeń informuje nauczyciela i wówczas nie odnotowuje się takiego nieprzygotowania jako kolejnego. W takich przypadkach uczeń ma jednak uzupełnić braki wiedzy i notatki </w:t>
      </w:r>
      <w:r w:rsidR="00D92A9C">
        <w:rPr>
          <w:color w:val="000000"/>
        </w:rPr>
        <w:br/>
      </w:r>
      <w:r w:rsidRPr="007B6BE5">
        <w:rPr>
          <w:color w:val="000000"/>
        </w:rPr>
        <w:t xml:space="preserve">w zeszycie w możliwie najkrótszym czasie ustalonym z nauczycielem. </w:t>
      </w:r>
    </w:p>
    <w:p w14:paraId="60509681" w14:textId="41698D1E" w:rsidR="007B6BE5" w:rsidRDefault="007B6BE5" w:rsidP="007B6BE5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48" w:line="360" w:lineRule="auto"/>
        <w:jc w:val="both"/>
        <w:rPr>
          <w:color w:val="000000"/>
        </w:rPr>
      </w:pPr>
      <w:r>
        <w:rPr>
          <w:color w:val="000000"/>
        </w:rPr>
        <w:t>Uczeń nieobecny na sprawdzianie ma obowiązek poddać się takiemu sprawdzianowi po uzgodnieniu z nauczycielem</w:t>
      </w:r>
      <w:r w:rsidR="00281EAE">
        <w:rPr>
          <w:color w:val="000000"/>
        </w:rPr>
        <w:t xml:space="preserve"> terminu w czasie pozalekcyjnym. Gdy ucznia nie było tylko na sprawdzianie</w:t>
      </w:r>
      <w:r w:rsidR="00E118DF">
        <w:rPr>
          <w:color w:val="000000"/>
        </w:rPr>
        <w:t xml:space="preserve"> </w:t>
      </w:r>
      <w:r w:rsidR="00281EAE">
        <w:rPr>
          <w:color w:val="000000"/>
        </w:rPr>
        <w:t xml:space="preserve">- zaległy sprawdzian pisze w najbliższym terminie. W przypadku odmowy pisania sprawdzianu lub nieusprawiedliwionej nieobecności (wagary) uczeń traci szansę na poprawę oceny, a nauczyciel podejmuje stosowne interwencje. </w:t>
      </w:r>
    </w:p>
    <w:p w14:paraId="5B0E134D" w14:textId="0034C643" w:rsidR="00281EAE" w:rsidRPr="00281EAE" w:rsidRDefault="00281EAE" w:rsidP="00345301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48" w:line="360" w:lineRule="auto"/>
        <w:jc w:val="both"/>
        <w:rPr>
          <w:color w:val="000000"/>
        </w:rPr>
      </w:pPr>
      <w:r>
        <w:rPr>
          <w:color w:val="000000"/>
        </w:rPr>
        <w:t>Podczas sprawdzianu</w:t>
      </w:r>
      <w:r w:rsidR="00345301">
        <w:rPr>
          <w:color w:val="000000"/>
        </w:rPr>
        <w:t xml:space="preserve"> </w:t>
      </w:r>
      <w:r>
        <w:rPr>
          <w:color w:val="000000"/>
        </w:rPr>
        <w:t xml:space="preserve">/ kartkówki uczeń rozwiązuje zadania samodzielnie. </w:t>
      </w:r>
      <w:r w:rsidRPr="001A24D3">
        <w:t>W przypadku stwierdzenia, że kontaktuje się z innym uczniem lub ściąga nauczyciel ma prawo przerwać uczniowi pisanie</w:t>
      </w:r>
      <w:r w:rsidR="00D92A9C" w:rsidRPr="001A24D3">
        <w:t xml:space="preserve"> </w:t>
      </w:r>
      <w:r w:rsidRPr="001A24D3">
        <w:t>- jest to równoznaczn</w:t>
      </w:r>
      <w:r w:rsidR="00345301" w:rsidRPr="001A24D3">
        <w:t xml:space="preserve">e ze stosowną interwencją </w:t>
      </w:r>
      <w:r w:rsidR="00E118DF" w:rsidRPr="001A24D3">
        <w:t>w postaci uwagi</w:t>
      </w:r>
      <w:r w:rsidRPr="001A24D3">
        <w:t>. Uczeń ma obowiązek przestąpić powtórnie do sprawdzianu</w:t>
      </w:r>
      <w:r w:rsidR="00345301" w:rsidRPr="001A24D3">
        <w:t xml:space="preserve"> / kartkówki</w:t>
      </w:r>
      <w:r w:rsidRPr="001A24D3">
        <w:t xml:space="preserve"> w czasie pozalekcyjnym niezwłocznie. </w:t>
      </w:r>
    </w:p>
    <w:p w14:paraId="3A53C507" w14:textId="77777777" w:rsidR="00281EAE" w:rsidRPr="00281EAE" w:rsidRDefault="00281EAE" w:rsidP="00281EAE">
      <w:pPr>
        <w:autoSpaceDE w:val="0"/>
        <w:autoSpaceDN w:val="0"/>
        <w:adjustRightInd w:val="0"/>
        <w:spacing w:after="48" w:line="360" w:lineRule="auto"/>
        <w:jc w:val="both"/>
        <w:rPr>
          <w:color w:val="000000"/>
        </w:rPr>
      </w:pPr>
    </w:p>
    <w:p w14:paraId="15C55AEA" w14:textId="15D4FC77" w:rsidR="0047412E" w:rsidRPr="00281EAE" w:rsidRDefault="00281EAE" w:rsidP="00D92A9C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48" w:line="360" w:lineRule="auto"/>
        <w:jc w:val="both"/>
        <w:rPr>
          <w:color w:val="000000"/>
        </w:rPr>
      </w:pPr>
      <w:r>
        <w:rPr>
          <w:b/>
          <w:bCs/>
          <w:color w:val="000000"/>
        </w:rPr>
        <w:t>SPRAWDZANIE I OCENIANIE OSIĄGNIĘĆ EDUKACYJNYCH</w:t>
      </w:r>
    </w:p>
    <w:p w14:paraId="4E8B9346" w14:textId="456093A7" w:rsidR="00281EAE" w:rsidRDefault="00281EAE" w:rsidP="00281EAE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after="48"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OBSZARY AKTYWNOŚCI</w:t>
      </w:r>
    </w:p>
    <w:p w14:paraId="19487143" w14:textId="77777777" w:rsidR="00281EAE" w:rsidRDefault="00281EAE" w:rsidP="00281EAE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after="48" w:line="360" w:lineRule="auto"/>
        <w:jc w:val="both"/>
        <w:rPr>
          <w:color w:val="000000"/>
        </w:rPr>
      </w:pPr>
      <w:r w:rsidRPr="00281EAE">
        <w:rPr>
          <w:color w:val="000000"/>
        </w:rPr>
        <w:t>Nauczyciel na początku każdego roku szkolnego informuje uczniów o wymaganiach edukacyjnych</w:t>
      </w:r>
      <w:r>
        <w:rPr>
          <w:color w:val="000000"/>
        </w:rPr>
        <w:t>, przedstawia uczniom zasady przedmiotowego oceniania.</w:t>
      </w:r>
    </w:p>
    <w:p w14:paraId="384CBD2A" w14:textId="77777777" w:rsidR="00281EAE" w:rsidRDefault="0047412E" w:rsidP="00281EAE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after="48" w:line="360" w:lineRule="auto"/>
        <w:jc w:val="both"/>
        <w:rPr>
          <w:color w:val="000000"/>
        </w:rPr>
      </w:pPr>
      <w:r w:rsidRPr="00281EAE">
        <w:rPr>
          <w:color w:val="000000"/>
        </w:rPr>
        <w:lastRenderedPageBreak/>
        <w:t>Każdy uczeń jest oceniany zgodnie z zasadami sprawiedliwości. Oceny są jawne – zarówno dla ucznia, jak i jego rodziców</w:t>
      </w:r>
      <w:r w:rsidR="00281EAE">
        <w:rPr>
          <w:color w:val="000000"/>
        </w:rPr>
        <w:t xml:space="preserve"> (opiekunów)</w:t>
      </w:r>
      <w:r w:rsidRPr="00281EAE">
        <w:rPr>
          <w:color w:val="000000"/>
        </w:rPr>
        <w:t xml:space="preserve">. </w:t>
      </w:r>
    </w:p>
    <w:p w14:paraId="03EEA51C" w14:textId="60084505" w:rsidR="0047412E" w:rsidRPr="00281EAE" w:rsidRDefault="0047412E" w:rsidP="00281EAE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after="48" w:line="360" w:lineRule="auto"/>
        <w:jc w:val="both"/>
        <w:rPr>
          <w:color w:val="000000"/>
        </w:rPr>
      </w:pPr>
      <w:r w:rsidRPr="00281EAE">
        <w:rPr>
          <w:color w:val="000000"/>
        </w:rPr>
        <w:t xml:space="preserve">Na każdej lekcji nauczyciel może sprawdzić i ocenić wiadomości i umiejętności ucznia. </w:t>
      </w:r>
    </w:p>
    <w:p w14:paraId="7540E28F" w14:textId="77777777" w:rsidR="0047412E" w:rsidRPr="00BE5B21" w:rsidRDefault="0047412E" w:rsidP="00BF60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21">
        <w:rPr>
          <w:rFonts w:ascii="Times New Roman" w:hAnsi="Times New Roman" w:cs="Times New Roman"/>
          <w:color w:val="000000"/>
          <w:sz w:val="24"/>
          <w:szCs w:val="24"/>
        </w:rPr>
        <w:t xml:space="preserve">Przedmiotem tej oceny są: </w:t>
      </w:r>
    </w:p>
    <w:p w14:paraId="55407B6A" w14:textId="77777777" w:rsidR="0047412E" w:rsidRPr="00BE5B21" w:rsidRDefault="0047412E" w:rsidP="00BF601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1418" w:hanging="425"/>
        <w:jc w:val="both"/>
        <w:rPr>
          <w:color w:val="000000"/>
        </w:rPr>
      </w:pPr>
      <w:r w:rsidRPr="00BE5B21">
        <w:rPr>
          <w:color w:val="000000"/>
        </w:rPr>
        <w:t xml:space="preserve">wiedza przedmiotowa i umiejętności – uczeń potrafi zastosować teorię w praktyce, zarówno </w:t>
      </w:r>
      <w:r w:rsidR="00BF601F" w:rsidRPr="00BE5B21">
        <w:rPr>
          <w:color w:val="000000"/>
        </w:rPr>
        <w:br/>
      </w:r>
      <w:r w:rsidRPr="00BE5B21">
        <w:rPr>
          <w:color w:val="000000"/>
        </w:rPr>
        <w:t xml:space="preserve">w formie ustnej jak i pisemnej, </w:t>
      </w:r>
    </w:p>
    <w:p w14:paraId="25CB67E7" w14:textId="77777777" w:rsidR="0047412E" w:rsidRPr="00BE5B21" w:rsidRDefault="0047412E" w:rsidP="00BF601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1418" w:hanging="425"/>
        <w:jc w:val="both"/>
        <w:rPr>
          <w:color w:val="000000"/>
        </w:rPr>
      </w:pPr>
      <w:r w:rsidRPr="00BE5B21">
        <w:rPr>
          <w:color w:val="000000"/>
        </w:rPr>
        <w:t xml:space="preserve"> postawy – wkład pracy i zaangażowanie ucznia, </w:t>
      </w:r>
    </w:p>
    <w:p w14:paraId="0033CCBE" w14:textId="77777777" w:rsidR="00E55FFD" w:rsidRDefault="00012A8A" w:rsidP="00E55FFD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1418" w:hanging="425"/>
        <w:jc w:val="both"/>
        <w:rPr>
          <w:color w:val="000000"/>
        </w:rPr>
      </w:pPr>
      <w:r w:rsidRPr="00BE5B21">
        <w:rPr>
          <w:color w:val="000000"/>
        </w:rPr>
        <w:t xml:space="preserve">aktywność na lekcji, samodzielność i </w:t>
      </w:r>
      <w:r w:rsidR="0047412E" w:rsidRPr="00BE5B21">
        <w:rPr>
          <w:color w:val="000000"/>
        </w:rPr>
        <w:t xml:space="preserve">systematyczność pracy. </w:t>
      </w:r>
    </w:p>
    <w:p w14:paraId="348C83C9" w14:textId="2061C760" w:rsidR="0047412E" w:rsidRDefault="0047412E" w:rsidP="00E55FFD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5FFD">
        <w:rPr>
          <w:b/>
          <w:bCs/>
          <w:color w:val="000000"/>
        </w:rPr>
        <w:t>Sposoby oceniania</w:t>
      </w:r>
      <w:r w:rsidRPr="00E55FFD">
        <w:rPr>
          <w:color w:val="000000"/>
        </w:rPr>
        <w:t xml:space="preserve">: stopniem, plusami / minusami, oceną słowną / uzasadnieniem. </w:t>
      </w:r>
    </w:p>
    <w:p w14:paraId="35416606" w14:textId="77777777" w:rsidR="00E55FFD" w:rsidRDefault="00E55FFD" w:rsidP="00E55FFD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>Formy sprawdzenia</w:t>
      </w:r>
      <w:r w:rsidRPr="00E55FFD">
        <w:rPr>
          <w:color w:val="000000"/>
        </w:rPr>
        <w:t>:</w:t>
      </w:r>
      <w:r>
        <w:rPr>
          <w:color w:val="000000"/>
        </w:rPr>
        <w:t xml:space="preserve"> prace pisemne (sprawdziany, kartkówki, testy), odpowiedź ustna, aktywność na lekcji (karty pracy), praca domowa, zeszyt przedmiotowy, obserwacja systematyczności ucznia, kreatywność ucznia. </w:t>
      </w:r>
    </w:p>
    <w:p w14:paraId="7C92B630" w14:textId="77777777" w:rsidR="00E55FFD" w:rsidRDefault="00E55FFD" w:rsidP="00E55FFD">
      <w:pPr>
        <w:pStyle w:val="Akapitzlist"/>
        <w:autoSpaceDE w:val="0"/>
        <w:autoSpaceDN w:val="0"/>
        <w:adjustRightInd w:val="0"/>
        <w:spacing w:line="360" w:lineRule="auto"/>
        <w:ind w:left="1800"/>
        <w:jc w:val="both"/>
        <w:rPr>
          <w:color w:val="000000"/>
        </w:rPr>
      </w:pPr>
    </w:p>
    <w:p w14:paraId="33BE85B4" w14:textId="77777777" w:rsidR="00E55FFD" w:rsidRDefault="00E55FFD" w:rsidP="00E55FFD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E55FFD">
        <w:rPr>
          <w:b/>
          <w:bCs/>
          <w:color w:val="000000"/>
        </w:rPr>
        <w:t>NARZĘDZIA POMIARU</w:t>
      </w:r>
    </w:p>
    <w:p w14:paraId="1D018047" w14:textId="12E09816" w:rsidR="00E55FFD" w:rsidRPr="001A24D3" w:rsidRDefault="001214DC" w:rsidP="00E55FFD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E55FFD">
        <w:rPr>
          <w:b/>
        </w:rPr>
        <w:t>Sprawdziany</w:t>
      </w:r>
      <w:r w:rsidR="00E55FFD">
        <w:rPr>
          <w:b/>
        </w:rPr>
        <w:t xml:space="preserve"> pisemne</w:t>
      </w:r>
      <w:r w:rsidRPr="00E55FFD">
        <w:rPr>
          <w:b/>
        </w:rPr>
        <w:t xml:space="preserve"> </w:t>
      </w:r>
      <w:r w:rsidRPr="00E55FFD">
        <w:t>- obejmują duże partie materiału, np. dział prog</w:t>
      </w:r>
      <w:r w:rsidR="005F19EB" w:rsidRPr="00E55FFD">
        <w:t>ramowy</w:t>
      </w:r>
      <w:r w:rsidR="00CB3042" w:rsidRPr="00E55FFD">
        <w:t>,</w:t>
      </w:r>
      <w:r w:rsidR="00FE767C" w:rsidRPr="00E55FFD">
        <w:t xml:space="preserve"> a ich celem jest sprawdzenie wiedzy i umiejętności ucznia. Z</w:t>
      </w:r>
      <w:r w:rsidR="005F19EB" w:rsidRPr="00E55FFD">
        <w:t>apowiedziane</w:t>
      </w:r>
      <w:r w:rsidR="00FE767C" w:rsidRPr="00E55FFD">
        <w:t xml:space="preserve"> są </w:t>
      </w:r>
      <w:r w:rsidRPr="00E55FFD">
        <w:t>co najmniej tydzień wcześniej oraz wpisane do dziennika. Czas trwania godzina lekcyjna.</w:t>
      </w:r>
      <w:r w:rsidR="00E55FFD">
        <w:t xml:space="preserve"> </w:t>
      </w:r>
      <w:r w:rsidRPr="00E55FFD">
        <w:rPr>
          <w:bCs/>
        </w:rPr>
        <w:t>Nauczyciel wskazuje zakres materiału obowiązującego na sprawdzianie.</w:t>
      </w:r>
      <w:r w:rsidR="00345301" w:rsidRPr="00345301">
        <w:rPr>
          <w:rFonts w:ascii="Arial" w:hAnsi="Arial" w:cs="Arial"/>
          <w:color w:val="FF0000"/>
        </w:rPr>
        <w:t xml:space="preserve"> </w:t>
      </w:r>
      <w:r w:rsidR="00345301" w:rsidRPr="001A24D3">
        <w:t xml:space="preserve">Uczeń poprawę sprawdzianu może pisać </w:t>
      </w:r>
      <w:r w:rsidR="001A24D3">
        <w:br/>
      </w:r>
      <w:r w:rsidR="00A60E09" w:rsidRPr="001A24D3">
        <w:t xml:space="preserve"> w terminie uzgodnionym z nauczycielem w czasie pozalekcyjnym</w:t>
      </w:r>
      <w:r w:rsidR="00345301" w:rsidRPr="001A24D3">
        <w:t xml:space="preserve">. Wówczas dokonuje się sprawdzenia, czy udało się uzupełnić braki, poprawić błędy i nabyć wiedzę </w:t>
      </w:r>
      <w:r w:rsidR="00A60E09" w:rsidRPr="001A24D3">
        <w:br/>
      </w:r>
      <w:r w:rsidR="00345301" w:rsidRPr="001A24D3">
        <w:t>i umiejętności w większym stopniu, niż wskazywał na to wynik pierwszego podejścia do sprawdzianu.</w:t>
      </w:r>
      <w:r w:rsidR="00A60E09" w:rsidRPr="001A24D3">
        <w:t xml:space="preserve"> Ocena wyższa jest ważniejsza.</w:t>
      </w:r>
    </w:p>
    <w:p w14:paraId="2CFC37A1" w14:textId="77777777" w:rsidR="00E55FFD" w:rsidRDefault="00E55FFD" w:rsidP="00E55FFD">
      <w:pPr>
        <w:pStyle w:val="Akapitzlist"/>
        <w:autoSpaceDE w:val="0"/>
        <w:autoSpaceDN w:val="0"/>
        <w:adjustRightInd w:val="0"/>
        <w:spacing w:line="360" w:lineRule="auto"/>
        <w:ind w:left="1440"/>
        <w:jc w:val="both"/>
        <w:rPr>
          <w:b/>
          <w:bCs/>
          <w:color w:val="000000"/>
        </w:rPr>
      </w:pPr>
    </w:p>
    <w:p w14:paraId="0371B2C3" w14:textId="72C99323" w:rsidR="00E55FFD" w:rsidRPr="00A60E09" w:rsidRDefault="00FE767C" w:rsidP="00A60E09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E55FFD">
        <w:rPr>
          <w:b/>
        </w:rPr>
        <w:t xml:space="preserve">Kartkówki </w:t>
      </w:r>
      <w:r w:rsidRPr="00FE767C">
        <w:t xml:space="preserve">są przeprowadzane w formie pisemnej, a ich celem jest sprawdzenie wiedzy </w:t>
      </w:r>
      <w:r w:rsidR="00D92A9C">
        <w:br/>
      </w:r>
      <w:r w:rsidRPr="00FE767C">
        <w:t>i umiejętności z zakresu programowego</w:t>
      </w:r>
      <w:r w:rsidR="006C6537">
        <w:t xml:space="preserve"> materiał</w:t>
      </w:r>
      <w:r>
        <w:t>u</w:t>
      </w:r>
      <w:r w:rsidR="006C6537">
        <w:t xml:space="preserve"> z trzech</w:t>
      </w:r>
      <w:r w:rsidR="001214DC" w:rsidRPr="00BE5B21">
        <w:t xml:space="preserve"> </w:t>
      </w:r>
      <w:r w:rsidR="006C6537">
        <w:t xml:space="preserve">ostatnich </w:t>
      </w:r>
      <w:r w:rsidR="001214DC" w:rsidRPr="00BE5B21">
        <w:t>tematów lekcyjnych lub mniejszy, może obejmować</w:t>
      </w:r>
      <w:r w:rsidR="00E55FFD">
        <w:t xml:space="preserve"> </w:t>
      </w:r>
      <w:r w:rsidR="001214DC" w:rsidRPr="00BE5B21">
        <w:t>również materiał będący przedmiotem p</w:t>
      </w:r>
      <w:r w:rsidR="00012A8A" w:rsidRPr="00BE5B21">
        <w:t>racy domowej.</w:t>
      </w:r>
      <w:r w:rsidR="00E55FFD">
        <w:t xml:space="preserve"> </w:t>
      </w:r>
      <w:r w:rsidR="00012A8A" w:rsidRPr="00BE5B21">
        <w:t>Czas trwania do 15</w:t>
      </w:r>
      <w:r w:rsidR="00C169FC">
        <w:t>-20</w:t>
      </w:r>
      <w:r w:rsidR="001214DC" w:rsidRPr="00BE5B21">
        <w:t xml:space="preserve"> minut.</w:t>
      </w:r>
      <w:r w:rsidR="00E55FFD">
        <w:t xml:space="preserve"> </w:t>
      </w:r>
      <w:r w:rsidR="001214DC" w:rsidRPr="00BE5B21">
        <w:t>Kartkówki nie muszą być przez na</w:t>
      </w:r>
      <w:r w:rsidR="00D21780" w:rsidRPr="00BE5B21">
        <w:t>uczyciela zapowiadane wcześniej.</w:t>
      </w:r>
      <w:r w:rsidR="00E55FFD">
        <w:t xml:space="preserve"> </w:t>
      </w:r>
      <w:r w:rsidR="006C6537">
        <w:t>Nauczyciel nie ma obowiązku uprzedzania uczniów o terminie i zakresie programowym kartkówki.</w:t>
      </w:r>
      <w:r w:rsidR="00E55FFD">
        <w:t xml:space="preserve"> </w:t>
      </w:r>
      <w:r w:rsidR="00E118DF" w:rsidRPr="001A24D3">
        <w:t>K</w:t>
      </w:r>
      <w:r w:rsidR="00087F6F" w:rsidRPr="001A24D3">
        <w:t>artkówk</w:t>
      </w:r>
      <w:r w:rsidR="00E118DF" w:rsidRPr="001A24D3">
        <w:t>a</w:t>
      </w:r>
      <w:r w:rsidR="00087F6F" w:rsidRPr="001A24D3">
        <w:t xml:space="preserve"> podlega poprawie</w:t>
      </w:r>
      <w:r w:rsidR="00E55FFD" w:rsidRPr="001A24D3">
        <w:t xml:space="preserve"> </w:t>
      </w:r>
      <w:r w:rsidR="00087F6F" w:rsidRPr="001A24D3">
        <w:t xml:space="preserve">w terminie </w:t>
      </w:r>
      <w:r w:rsidR="00E118DF" w:rsidRPr="001A24D3">
        <w:t>uzgodnionym</w:t>
      </w:r>
      <w:r w:rsidR="00087F6F" w:rsidRPr="001A24D3">
        <w:t xml:space="preserve"> z nauczycielem </w:t>
      </w:r>
      <w:r w:rsidR="005A6FA0" w:rsidRPr="001A24D3">
        <w:br/>
        <w:t>do</w:t>
      </w:r>
      <w:r w:rsidR="00087F6F" w:rsidRPr="001A24D3">
        <w:t xml:space="preserve"> </w:t>
      </w:r>
      <w:r w:rsidR="00E118DF" w:rsidRPr="001A24D3">
        <w:t xml:space="preserve">dwóch </w:t>
      </w:r>
      <w:r w:rsidR="00087F6F" w:rsidRPr="001A24D3">
        <w:t>tygodni</w:t>
      </w:r>
      <w:r w:rsidR="00E118DF" w:rsidRPr="001A24D3">
        <w:t xml:space="preserve"> w czasie pozalekcyjnym</w:t>
      </w:r>
      <w:r w:rsidR="00087F6F" w:rsidRPr="00087F6F">
        <w:t>.</w:t>
      </w:r>
      <w:r w:rsidR="00E55FFD">
        <w:t xml:space="preserve"> </w:t>
      </w:r>
      <w:r w:rsidR="001214DC" w:rsidRPr="00BE5B21">
        <w:t>W razie nieobecności</w:t>
      </w:r>
      <w:r w:rsidR="00D21780" w:rsidRPr="00BE5B21">
        <w:t xml:space="preserve"> na zapowiedzianej </w:t>
      </w:r>
      <w:r w:rsidR="00D92A9C">
        <w:br/>
      </w:r>
      <w:r w:rsidR="00D21780" w:rsidRPr="00BE5B21">
        <w:t>i zapisanej kartkówce</w:t>
      </w:r>
      <w:r w:rsidR="001214DC" w:rsidRPr="00BE5B21">
        <w:t xml:space="preserve"> uczeń zobowiązany jest pod</w:t>
      </w:r>
      <w:r w:rsidR="002B0A3D" w:rsidRPr="00BE5B21">
        <w:t xml:space="preserve">dać się tej formie sprawdzenia </w:t>
      </w:r>
      <w:r w:rsidR="001214DC" w:rsidRPr="00BE5B21">
        <w:t>wiadomości na zasadach określonych przez nauczyciela</w:t>
      </w:r>
      <w:r w:rsidR="00E55FFD" w:rsidRPr="00E55FFD">
        <w:rPr>
          <w:b/>
          <w:bCs/>
          <w:color w:val="000000"/>
        </w:rPr>
        <w:t>.</w:t>
      </w:r>
    </w:p>
    <w:p w14:paraId="345B42F2" w14:textId="77777777" w:rsidR="00E55FFD" w:rsidRPr="00E55FFD" w:rsidRDefault="000B65B0" w:rsidP="007E3AE4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E55FFD">
        <w:rPr>
          <w:b/>
          <w:bCs/>
        </w:rPr>
        <w:t>Wypowiedź</w:t>
      </w:r>
      <w:r w:rsidR="001214DC" w:rsidRPr="00E55FFD">
        <w:rPr>
          <w:b/>
        </w:rPr>
        <w:t xml:space="preserve"> ustna </w:t>
      </w:r>
      <w:r w:rsidR="007E3AE4" w:rsidRPr="00E55FFD">
        <w:t>obejmuje zakres programowy aktualnie omawianego działu</w:t>
      </w:r>
      <w:r w:rsidR="007E3AE4" w:rsidRPr="00E55FFD">
        <w:rPr>
          <w:b/>
        </w:rPr>
        <w:t xml:space="preserve">. </w:t>
      </w:r>
      <w:r w:rsidR="007E3AE4" w:rsidRPr="00E55FFD">
        <w:t>Oceniając ją nauczyciel bierze pod uwagę:</w:t>
      </w:r>
    </w:p>
    <w:p w14:paraId="0B289548" w14:textId="77777777" w:rsidR="00E55FFD" w:rsidRPr="00E55FFD" w:rsidRDefault="007E3AE4" w:rsidP="007E3AE4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E55FFD">
        <w:t>Zawartość merytoryczną</w:t>
      </w:r>
      <w:r w:rsidR="001214DC" w:rsidRPr="00E55FFD">
        <w:t xml:space="preserve"> wypowiedzi, w tym posługiwanie się terminologią chemiczną</w:t>
      </w:r>
      <w:r w:rsidRPr="00E55FFD">
        <w:t>, stosowanie języka chemicznego.</w:t>
      </w:r>
    </w:p>
    <w:p w14:paraId="29A9F508" w14:textId="3276AC90" w:rsidR="00E55FFD" w:rsidRPr="00E55FFD" w:rsidRDefault="007E3AE4" w:rsidP="007E3AE4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E55FFD">
        <w:lastRenderedPageBreak/>
        <w:t>U</w:t>
      </w:r>
      <w:r w:rsidR="001214DC" w:rsidRPr="00E55FFD">
        <w:t>miejętność uzasadniania i argumentowania, formułowania m</w:t>
      </w:r>
      <w:r w:rsidRPr="00E55FFD">
        <w:t xml:space="preserve">yśli, wyrażania sądów </w:t>
      </w:r>
      <w:r w:rsidR="00D92A9C">
        <w:br/>
      </w:r>
      <w:r w:rsidRPr="00E55FFD">
        <w:t>i opinii.</w:t>
      </w:r>
    </w:p>
    <w:p w14:paraId="0D0804B9" w14:textId="77777777" w:rsidR="00E55FFD" w:rsidRPr="001E57A7" w:rsidRDefault="007E3AE4" w:rsidP="00E55FFD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E55FFD">
        <w:t xml:space="preserve">Zgodność wypowiedzi z postawionym pytaniem, </w:t>
      </w:r>
      <w:r w:rsidR="001214DC" w:rsidRPr="00E55FFD">
        <w:t>jasność i precyzyjność</w:t>
      </w:r>
      <w:r w:rsidRPr="00E55FFD">
        <w:t xml:space="preserve"> wypowiedzi, poprawność językową</w:t>
      </w:r>
      <w:r w:rsidR="00605A08" w:rsidRPr="00E55FFD">
        <w:t>.</w:t>
      </w:r>
    </w:p>
    <w:p w14:paraId="0A9F659B" w14:textId="158F7F36" w:rsidR="003310FF" w:rsidRPr="001A24D3" w:rsidRDefault="001214DC" w:rsidP="001E57A7">
      <w:pPr>
        <w:autoSpaceDE w:val="0"/>
        <w:autoSpaceDN w:val="0"/>
        <w:adjustRightInd w:val="0"/>
        <w:spacing w:line="360" w:lineRule="auto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  <w:r w:rsidRPr="001E57A7">
        <w:t xml:space="preserve">Uczeń powinien być przygotowany do </w:t>
      </w:r>
      <w:r w:rsidRPr="001E57A7">
        <w:rPr>
          <w:b/>
        </w:rPr>
        <w:t>odpowiedzi ustnej z trzech ostatnich lekcji</w:t>
      </w:r>
      <w:r w:rsidRPr="001A24D3">
        <w:t>.</w:t>
      </w:r>
      <w:r w:rsidR="001E57A7" w:rsidRPr="001A24D3">
        <w:t xml:space="preserve"> </w:t>
      </w:r>
      <w:r w:rsidR="001E57A7" w:rsidRPr="001A24D3">
        <w:rPr>
          <w:rFonts w:ascii="Times New Roman" w:hAnsi="Times New Roman" w:cs="Times New Roman"/>
          <w:sz w:val="24"/>
          <w:szCs w:val="24"/>
        </w:rPr>
        <w:t xml:space="preserve">Poprawa  jest możliwa następną wypowiedzią. </w:t>
      </w:r>
      <w:r w:rsidR="00E55FFD" w:rsidRPr="001A24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9E3F36" w14:textId="77777777" w:rsidR="00356B09" w:rsidRPr="00356B09" w:rsidRDefault="000B3086" w:rsidP="00356B09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E55FFD">
        <w:rPr>
          <w:b/>
        </w:rPr>
        <w:t xml:space="preserve">Praca na lekcji </w:t>
      </w:r>
      <w:r w:rsidRPr="00E55FFD">
        <w:t>- w formie dłuższej lub krótszej ( notatki, doświadczenie, karty pracy, rozwiązywanie zadań, praca ćwiczeniowa</w:t>
      </w:r>
      <w:r w:rsidR="00842969" w:rsidRPr="00E55FFD">
        <w:t>, grupowa</w:t>
      </w:r>
      <w:r w:rsidRPr="00E55FFD">
        <w:t xml:space="preserve"> albo w formie odpowiedzi na postawione pytania)</w:t>
      </w:r>
      <w:r w:rsidR="003310FF">
        <w:t xml:space="preserve">, a także samodzielne odpowiedzi ustne ucznia podczas lekcji, aktywna praca </w:t>
      </w:r>
      <w:r w:rsidR="00D92A9C">
        <w:br/>
      </w:r>
      <w:r w:rsidR="003310FF">
        <w:t>w grupach, pomoc koleżeńska na lekcji przy rozwiązywaniu problemów</w:t>
      </w:r>
      <w:r w:rsidR="00356B09">
        <w:t>.</w:t>
      </w:r>
    </w:p>
    <w:p w14:paraId="2FB899F4" w14:textId="2C46ED1F" w:rsidR="003310FF" w:rsidRPr="00356B09" w:rsidRDefault="000B65B0" w:rsidP="00356B09">
      <w:pPr>
        <w:pStyle w:val="Akapitzlist"/>
        <w:autoSpaceDE w:val="0"/>
        <w:autoSpaceDN w:val="0"/>
        <w:adjustRightInd w:val="0"/>
        <w:spacing w:line="360" w:lineRule="auto"/>
        <w:ind w:left="1440"/>
        <w:jc w:val="both"/>
        <w:rPr>
          <w:b/>
          <w:bCs/>
          <w:color w:val="000000"/>
        </w:rPr>
      </w:pPr>
      <w:r w:rsidRPr="003310FF">
        <w:t>W</w:t>
      </w:r>
      <w:r w:rsidR="000B3086" w:rsidRPr="003310FF">
        <w:t>yznaczon</w:t>
      </w:r>
      <w:r w:rsidR="00110161" w:rsidRPr="003310FF">
        <w:t>e przez nauczyciela prace</w:t>
      </w:r>
      <w:r w:rsidR="000B3086" w:rsidRPr="003310FF">
        <w:t xml:space="preserve"> podlegają ocenie.</w:t>
      </w:r>
      <w:r w:rsidR="00356B09">
        <w:t xml:space="preserve"> </w:t>
      </w:r>
      <w:r w:rsidR="000B3086" w:rsidRPr="003310FF">
        <w:t>W zale</w:t>
      </w:r>
      <w:r w:rsidR="00110161" w:rsidRPr="003310FF">
        <w:t xml:space="preserve">żności od rodzaju pracy </w:t>
      </w:r>
      <w:r w:rsidR="000B3086" w:rsidRPr="003310FF">
        <w:t>uczeń</w:t>
      </w:r>
      <w:r w:rsidR="00842969" w:rsidRPr="003310FF">
        <w:t xml:space="preserve"> otrzymuje</w:t>
      </w:r>
      <w:r w:rsidR="00656707" w:rsidRPr="003310FF">
        <w:t xml:space="preserve"> stopnie, </w:t>
      </w:r>
      <w:r w:rsidR="00842969" w:rsidRPr="003310FF">
        <w:t xml:space="preserve">plusy lub minusy. </w:t>
      </w:r>
      <w:r w:rsidR="00656707" w:rsidRPr="00356B09">
        <w:rPr>
          <w:b/>
        </w:rPr>
        <w:t>T</w:t>
      </w:r>
      <w:r w:rsidR="000B3086" w:rsidRPr="003310FF">
        <w:t>rzy</w:t>
      </w:r>
      <w:r w:rsidR="000B3086" w:rsidRPr="00356B09">
        <w:rPr>
          <w:b/>
        </w:rPr>
        <w:t xml:space="preserve"> znaki  </w:t>
      </w:r>
      <w:r w:rsidR="000B3086" w:rsidRPr="003310FF">
        <w:t xml:space="preserve">„+” </w:t>
      </w:r>
      <w:r w:rsidR="000B3086" w:rsidRPr="00356B09">
        <w:rPr>
          <w:b/>
        </w:rPr>
        <w:t>ocena bardzo dobra</w:t>
      </w:r>
      <w:r w:rsidR="000B3086" w:rsidRPr="003310FF">
        <w:t xml:space="preserve">, trzy  znaki „-” ocena niedostateczna. </w:t>
      </w:r>
      <w:r w:rsidR="000B3086" w:rsidRPr="00356B09">
        <w:rPr>
          <w:b/>
        </w:rPr>
        <w:t xml:space="preserve"> </w:t>
      </w:r>
      <w:r w:rsidRPr="003310FF">
        <w:t>Z</w:t>
      </w:r>
      <w:r w:rsidR="00070575" w:rsidRPr="003310FF">
        <w:t>a ewidentny brak pracy na lekcji uczeń mo</w:t>
      </w:r>
      <w:r w:rsidR="007E3AE4" w:rsidRPr="003310FF">
        <w:t>że otrzymać ocenę negatywną</w:t>
      </w:r>
      <w:r w:rsidR="00070575" w:rsidRPr="003310FF">
        <w:t>.</w:t>
      </w:r>
      <w:r w:rsidR="00605A08" w:rsidRPr="003310FF">
        <w:t xml:space="preserve">   </w:t>
      </w:r>
    </w:p>
    <w:p w14:paraId="7EBEE8E0" w14:textId="77777777" w:rsidR="003310FF" w:rsidRPr="003310FF" w:rsidRDefault="003310FF" w:rsidP="003310FF">
      <w:pPr>
        <w:pStyle w:val="Akapitzlist"/>
        <w:autoSpaceDE w:val="0"/>
        <w:autoSpaceDN w:val="0"/>
        <w:adjustRightInd w:val="0"/>
        <w:spacing w:line="360" w:lineRule="auto"/>
        <w:ind w:left="2160"/>
        <w:jc w:val="both"/>
        <w:rPr>
          <w:b/>
          <w:bCs/>
          <w:color w:val="000000"/>
        </w:rPr>
      </w:pPr>
    </w:p>
    <w:p w14:paraId="370A1C51" w14:textId="77777777" w:rsidR="00A60E09" w:rsidRPr="00A60E09" w:rsidRDefault="006C6537" w:rsidP="00A60E09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3310FF">
        <w:rPr>
          <w:b/>
        </w:rPr>
        <w:t xml:space="preserve">Praca domowa </w:t>
      </w:r>
      <w:r w:rsidRPr="003310FF">
        <w:t>jest</w:t>
      </w:r>
      <w:r w:rsidRPr="003310FF">
        <w:rPr>
          <w:b/>
        </w:rPr>
        <w:t xml:space="preserve"> </w:t>
      </w:r>
      <w:r w:rsidRPr="003310FF">
        <w:t>praktyczną, pisemną lub ustną formą ćwiczenia umiejętności i utrwalania wiadomości zdobytych przez ucznia na lekcji.</w:t>
      </w:r>
      <w:r w:rsidR="00605A08" w:rsidRPr="003310FF">
        <w:t xml:space="preserve">  </w:t>
      </w:r>
      <w:r w:rsidR="000B65B0" w:rsidRPr="003310FF">
        <w:t>P</w:t>
      </w:r>
      <w:r w:rsidRPr="003310FF">
        <w:t>racę domową wykonuje uczeń w formie zleconej przez nauczyciela.</w:t>
      </w:r>
      <w:r w:rsidR="00A60E09">
        <w:t xml:space="preserve"> </w:t>
      </w:r>
    </w:p>
    <w:p w14:paraId="6EEE11EA" w14:textId="658B9619" w:rsidR="003310FF" w:rsidRPr="00A60E09" w:rsidRDefault="000B65B0" w:rsidP="00A60E09">
      <w:pPr>
        <w:pStyle w:val="Akapitzlist"/>
        <w:autoSpaceDE w:val="0"/>
        <w:autoSpaceDN w:val="0"/>
        <w:adjustRightInd w:val="0"/>
        <w:spacing w:line="360" w:lineRule="auto"/>
        <w:ind w:left="1440"/>
        <w:jc w:val="both"/>
        <w:rPr>
          <w:b/>
          <w:bCs/>
          <w:color w:val="000000"/>
        </w:rPr>
      </w:pPr>
      <w:r w:rsidRPr="003310FF">
        <w:t>P</w:t>
      </w:r>
      <w:r w:rsidR="006C6537" w:rsidRPr="003310FF">
        <w:t xml:space="preserve">rzy wystawianiu oceny za </w:t>
      </w:r>
      <w:r w:rsidR="00110161" w:rsidRPr="003310FF">
        <w:t xml:space="preserve">pracę domowa nauczyciel bierze </w:t>
      </w:r>
      <w:r w:rsidR="006C6537" w:rsidRPr="003310FF">
        <w:t>pod uwagę samodzielność, poprawność i estetykę wykonania</w:t>
      </w:r>
      <w:r w:rsidR="00110161" w:rsidRPr="003310FF">
        <w:t>.</w:t>
      </w:r>
      <w:r w:rsidR="00605A08" w:rsidRPr="003310FF">
        <w:t xml:space="preserve">  </w:t>
      </w:r>
    </w:p>
    <w:p w14:paraId="7F2295B7" w14:textId="77777777" w:rsidR="003310FF" w:rsidRPr="003310FF" w:rsidRDefault="003310FF" w:rsidP="003310FF">
      <w:pPr>
        <w:pStyle w:val="Akapitzlist"/>
        <w:autoSpaceDE w:val="0"/>
        <w:autoSpaceDN w:val="0"/>
        <w:adjustRightInd w:val="0"/>
        <w:spacing w:line="360" w:lineRule="auto"/>
        <w:ind w:left="2160"/>
        <w:jc w:val="both"/>
        <w:rPr>
          <w:b/>
          <w:bCs/>
          <w:color w:val="000000"/>
        </w:rPr>
      </w:pPr>
    </w:p>
    <w:p w14:paraId="0DFCE9A7" w14:textId="548C48C8" w:rsidR="00A60E09" w:rsidRPr="00A60E09" w:rsidRDefault="001214DC" w:rsidP="00A759F3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3310FF">
        <w:rPr>
          <w:b/>
        </w:rPr>
        <w:t>Pr</w:t>
      </w:r>
      <w:r w:rsidR="00A759F3" w:rsidRPr="003310FF">
        <w:rPr>
          <w:b/>
        </w:rPr>
        <w:t>ace dodatkowe</w:t>
      </w:r>
      <w:r w:rsidR="00A759F3" w:rsidRPr="003310FF">
        <w:t xml:space="preserve"> oddane w terminie obejmują dodatkowe zadania dla zainteresowanych uczniów, prace projektowe zespołowe lub indywidualne, </w:t>
      </w:r>
      <w:r w:rsidRPr="003310FF">
        <w:t xml:space="preserve">schematy, plansze, wykonanie pomocy dydaktycznych, gazetki, plakaty, prezentacje multimedialne. </w:t>
      </w:r>
      <w:r w:rsidR="00A60E09" w:rsidRPr="00A60E09">
        <w:rPr>
          <w:color w:val="000000"/>
        </w:rPr>
        <w:t>Tematyka może być podana przez nauczyciela lub własna inicjatywa ucznia  (po konsultacji z nauczycielem).</w:t>
      </w:r>
    </w:p>
    <w:p w14:paraId="69B5C081" w14:textId="4C118F48" w:rsidR="003310FF" w:rsidRPr="00A60E09" w:rsidRDefault="00A60E09" w:rsidP="00A60E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t xml:space="preserve">                              </w:t>
      </w:r>
      <w:r w:rsidR="001214DC" w:rsidRPr="00A60E09">
        <w:rPr>
          <w:rFonts w:ascii="Times New Roman" w:hAnsi="Times New Roman" w:cs="Times New Roman"/>
          <w:sz w:val="24"/>
          <w:szCs w:val="24"/>
        </w:rPr>
        <w:t xml:space="preserve">Przy ocenianiu </w:t>
      </w:r>
      <w:r w:rsidR="00A759F3" w:rsidRPr="00A60E09">
        <w:rPr>
          <w:rFonts w:ascii="Times New Roman" w:hAnsi="Times New Roman" w:cs="Times New Roman"/>
          <w:sz w:val="24"/>
          <w:szCs w:val="24"/>
        </w:rPr>
        <w:t xml:space="preserve"> </w:t>
      </w:r>
      <w:r w:rsidR="001214DC" w:rsidRPr="00A60E09">
        <w:rPr>
          <w:rFonts w:ascii="Times New Roman" w:hAnsi="Times New Roman" w:cs="Times New Roman"/>
          <w:sz w:val="24"/>
          <w:szCs w:val="24"/>
        </w:rPr>
        <w:t>uwzględnia się</w:t>
      </w:r>
      <w:r w:rsidR="00A759F3" w:rsidRPr="00A60E09">
        <w:rPr>
          <w:rFonts w:ascii="Times New Roman" w:hAnsi="Times New Roman" w:cs="Times New Roman"/>
          <w:sz w:val="24"/>
          <w:szCs w:val="24"/>
        </w:rPr>
        <w:t>:</w:t>
      </w:r>
    </w:p>
    <w:p w14:paraId="228E0491" w14:textId="77777777" w:rsidR="003310FF" w:rsidRPr="003310FF" w:rsidRDefault="00A759F3" w:rsidP="00A60E09">
      <w:pPr>
        <w:pStyle w:val="Akapitzlist"/>
        <w:numPr>
          <w:ilvl w:val="0"/>
          <w:numId w:val="62"/>
        </w:num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3310FF">
        <w:t xml:space="preserve">Wartość merytoryczną pracy </w:t>
      </w:r>
      <w:r w:rsidR="004961CE" w:rsidRPr="003310FF">
        <w:t xml:space="preserve">a </w:t>
      </w:r>
      <w:r w:rsidR="001214DC" w:rsidRPr="003310FF">
        <w:t>także wkład włożonej pracy</w:t>
      </w:r>
      <w:r w:rsidRPr="003310FF">
        <w:t xml:space="preserve"> ucznia</w:t>
      </w:r>
      <w:r w:rsidR="001214DC" w:rsidRPr="003310FF">
        <w:t>,</w:t>
      </w:r>
    </w:p>
    <w:p w14:paraId="3223C8A8" w14:textId="77777777" w:rsidR="003310FF" w:rsidRPr="003310FF" w:rsidRDefault="00A759F3" w:rsidP="00A759F3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3310FF">
        <w:t>T</w:t>
      </w:r>
      <w:r w:rsidR="001214DC" w:rsidRPr="003310FF">
        <w:t>wórczość pracy,</w:t>
      </w:r>
      <w:r w:rsidRPr="003310FF">
        <w:t xml:space="preserve">- oryginalność i pomysłowość, </w:t>
      </w:r>
      <w:r w:rsidR="001214DC" w:rsidRPr="003310FF">
        <w:t xml:space="preserve"> estetykę wykonania</w:t>
      </w:r>
      <w:r w:rsidR="004961CE" w:rsidRPr="003310FF">
        <w:t xml:space="preserve">,  </w:t>
      </w:r>
    </w:p>
    <w:p w14:paraId="33D20295" w14:textId="77777777" w:rsidR="00A60E09" w:rsidRPr="00A60E09" w:rsidRDefault="00A759F3" w:rsidP="00A60E09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3310FF">
        <w:t>S</w:t>
      </w:r>
      <w:r w:rsidR="004961CE" w:rsidRPr="003310FF">
        <w:t>posób prezentacji</w:t>
      </w:r>
      <w:r w:rsidR="001214DC" w:rsidRPr="003310FF">
        <w:t>.</w:t>
      </w:r>
      <w:r w:rsidR="00C54C77" w:rsidRPr="003310FF">
        <w:rPr>
          <w:color w:val="000000"/>
        </w:rPr>
        <w:t xml:space="preserve"> </w:t>
      </w:r>
    </w:p>
    <w:p w14:paraId="3B9CCA41" w14:textId="77777777" w:rsidR="003310FF" w:rsidRDefault="003310FF" w:rsidP="003310FF">
      <w:pPr>
        <w:pStyle w:val="Akapitzlist"/>
        <w:autoSpaceDE w:val="0"/>
        <w:autoSpaceDN w:val="0"/>
        <w:adjustRightInd w:val="0"/>
        <w:spacing w:line="360" w:lineRule="auto"/>
        <w:ind w:left="2160"/>
        <w:jc w:val="both"/>
        <w:rPr>
          <w:color w:val="000000"/>
        </w:rPr>
      </w:pPr>
    </w:p>
    <w:p w14:paraId="7AFB7E69" w14:textId="70677D4C" w:rsidR="003310FF" w:rsidRPr="003310FF" w:rsidRDefault="003310FF" w:rsidP="003310FF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3310FF">
        <w:rPr>
          <w:b/>
          <w:bCs/>
          <w:color w:val="000000"/>
        </w:rPr>
        <w:t>Zeszyt przedmiotowy</w:t>
      </w:r>
      <w:r>
        <w:rPr>
          <w:b/>
          <w:bCs/>
          <w:color w:val="000000"/>
        </w:rPr>
        <w:t xml:space="preserve"> </w:t>
      </w:r>
      <w:r w:rsidRPr="003310FF">
        <w:rPr>
          <w:color w:val="000000"/>
        </w:rPr>
        <w:t>Uczeń może otrzymać ocenę za systematycznie prowadzony zeszyt przedmiotowy. Przy ocenie uwzględnia się: kompletność i systematyczność prowadzenia notatek, poprawność i estetykę wykonania rysunków, schematów, szkiców, na bieżąco odrabiana i poprawiona praca domowa</w:t>
      </w:r>
      <w:r>
        <w:rPr>
          <w:color w:val="000000"/>
        </w:rPr>
        <w:t xml:space="preserve">. </w:t>
      </w:r>
    </w:p>
    <w:p w14:paraId="7A923858" w14:textId="77777777" w:rsidR="003310FF" w:rsidRDefault="003310FF" w:rsidP="003310FF">
      <w:pPr>
        <w:pStyle w:val="Akapitzlist"/>
        <w:autoSpaceDE w:val="0"/>
        <w:autoSpaceDN w:val="0"/>
        <w:adjustRightInd w:val="0"/>
        <w:spacing w:line="360" w:lineRule="auto"/>
        <w:ind w:left="1440"/>
        <w:jc w:val="both"/>
        <w:rPr>
          <w:b/>
          <w:bCs/>
          <w:color w:val="000000"/>
        </w:rPr>
      </w:pPr>
    </w:p>
    <w:p w14:paraId="205CEB02" w14:textId="77777777" w:rsidR="00D92A9C" w:rsidRPr="00A60E09" w:rsidRDefault="00D92A9C" w:rsidP="00A60E09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14:paraId="261279C5" w14:textId="78BF7596" w:rsidR="00C461FB" w:rsidRPr="003310FF" w:rsidRDefault="00F446AA" w:rsidP="00D92A9C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3310FF">
        <w:rPr>
          <w:b/>
          <w:bCs/>
        </w:rPr>
        <w:lastRenderedPageBreak/>
        <w:t xml:space="preserve">INNE POSTANOWIENIA </w:t>
      </w:r>
    </w:p>
    <w:p w14:paraId="2DD63084" w14:textId="13BD6A4C" w:rsidR="00C461FB" w:rsidRDefault="00C461FB" w:rsidP="00024DA9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14" w:line="360" w:lineRule="auto"/>
        <w:jc w:val="both"/>
        <w:rPr>
          <w:color w:val="000000"/>
        </w:rPr>
      </w:pPr>
      <w:r w:rsidRPr="00024DA9">
        <w:rPr>
          <w:color w:val="000000"/>
        </w:rPr>
        <w:t>Rodz</w:t>
      </w:r>
      <w:r w:rsidR="000D3E18" w:rsidRPr="00024DA9">
        <w:rPr>
          <w:color w:val="000000"/>
        </w:rPr>
        <w:t>ice mają prawo wglądu do pracy sprawdzianu wł</w:t>
      </w:r>
      <w:r w:rsidR="00B17BAF" w:rsidRPr="00024DA9">
        <w:rPr>
          <w:color w:val="000000"/>
        </w:rPr>
        <w:t>asnego dziecka</w:t>
      </w:r>
      <w:r w:rsidR="000D3E18" w:rsidRPr="00024DA9">
        <w:rPr>
          <w:color w:val="000000"/>
        </w:rPr>
        <w:t>, pozyskania</w:t>
      </w:r>
      <w:r w:rsidRPr="00024DA9">
        <w:rPr>
          <w:color w:val="000000"/>
        </w:rPr>
        <w:t xml:space="preserve"> informacji na temat funkcj</w:t>
      </w:r>
      <w:r w:rsidR="000D3E18" w:rsidRPr="00024DA9">
        <w:rPr>
          <w:color w:val="000000"/>
        </w:rPr>
        <w:t>onowania ucznia tylko</w:t>
      </w:r>
      <w:r w:rsidRPr="00024DA9">
        <w:rPr>
          <w:color w:val="000000"/>
        </w:rPr>
        <w:t xml:space="preserve"> na terenie szkoły, w czasie zebrań, lub w indywidualny sposób ustalony z nauczycielem</w:t>
      </w:r>
      <w:r w:rsidR="000D3E18" w:rsidRPr="00024DA9">
        <w:rPr>
          <w:color w:val="000000"/>
        </w:rPr>
        <w:t xml:space="preserve"> za pomocą e- dziennika</w:t>
      </w:r>
      <w:r w:rsidRPr="00024DA9">
        <w:rPr>
          <w:color w:val="000000"/>
        </w:rPr>
        <w:t xml:space="preserve">. </w:t>
      </w:r>
    </w:p>
    <w:p w14:paraId="4A58B3D8" w14:textId="7CFDE31E" w:rsidR="00024DA9" w:rsidRDefault="00024DA9" w:rsidP="00024DA9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14" w:line="360" w:lineRule="auto"/>
        <w:jc w:val="both"/>
        <w:rPr>
          <w:color w:val="000000"/>
        </w:rPr>
      </w:pPr>
      <w:r>
        <w:rPr>
          <w:color w:val="000000"/>
        </w:rPr>
        <w:t xml:space="preserve">Termin podania wyników z prac pisemnych oraz przekazania uczniom sprawdzonych prac do wglądu nie powinien przekraczać dwóch tygodni od czasu ich przeprowadzenia. </w:t>
      </w:r>
    </w:p>
    <w:p w14:paraId="76E13B78" w14:textId="0FCC039C" w:rsidR="00024DA9" w:rsidRPr="00024DA9" w:rsidRDefault="00024DA9" w:rsidP="00024DA9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14" w:line="360" w:lineRule="auto"/>
        <w:jc w:val="both"/>
        <w:rPr>
          <w:color w:val="000000"/>
        </w:rPr>
      </w:pPr>
      <w:r>
        <w:rPr>
          <w:color w:val="000000"/>
        </w:rPr>
        <w:t xml:space="preserve">Po obejrzeniu swojej pracy uczeń jest zobowiązany oddać dokument nauczycielowi w stanie niezmienionym tzn. bez żadnych dopisków, bez zagnieceń itp. </w:t>
      </w:r>
    </w:p>
    <w:p w14:paraId="133F7C0A" w14:textId="77777777" w:rsidR="00024DA9" w:rsidRDefault="00024DA9" w:rsidP="00024DA9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14" w:line="360" w:lineRule="auto"/>
        <w:jc w:val="both"/>
        <w:rPr>
          <w:color w:val="000000"/>
        </w:rPr>
      </w:pPr>
      <w:r>
        <w:rPr>
          <w:color w:val="000000"/>
        </w:rPr>
        <w:t xml:space="preserve">W czasie lekcji nie dopuszcza się korzystania z telefonów komórkowych i innych urządzeń telekomunikacyjnych nagrywających obraz lub dźwięki. </w:t>
      </w:r>
    </w:p>
    <w:p w14:paraId="38243E97" w14:textId="77777777" w:rsidR="00024DA9" w:rsidRDefault="00C461FB" w:rsidP="00024DA9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14" w:line="360" w:lineRule="auto"/>
        <w:jc w:val="both"/>
        <w:rPr>
          <w:color w:val="000000"/>
        </w:rPr>
      </w:pPr>
      <w:r w:rsidRPr="00024DA9">
        <w:rPr>
          <w:color w:val="000000"/>
        </w:rPr>
        <w:t xml:space="preserve">W przypadku opuszczenia przez ucznia ponad 50% zajęć lekcyjnych i braku podstaw do wystawienia oceny uczeń nie jest klasyfikowany. </w:t>
      </w:r>
    </w:p>
    <w:p w14:paraId="06D204B0" w14:textId="77777777" w:rsidR="00024DA9" w:rsidRDefault="00C461FB" w:rsidP="00024DA9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14" w:line="360" w:lineRule="auto"/>
        <w:jc w:val="both"/>
        <w:rPr>
          <w:color w:val="000000"/>
        </w:rPr>
      </w:pPr>
      <w:r w:rsidRPr="00024DA9">
        <w:rPr>
          <w:color w:val="000000"/>
        </w:rPr>
        <w:t xml:space="preserve">W przypadkach uzasadnionych, np. dłuższej niż 2 tygodnie nieobecności usprawiedliwionej, uczeń uzgadnia z nauczycielem termin uzupełnienia braków i formy pomocy. </w:t>
      </w:r>
    </w:p>
    <w:p w14:paraId="456B9D19" w14:textId="62350E7B" w:rsidR="00024DA9" w:rsidRDefault="00024DA9" w:rsidP="00024DA9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14" w:line="360" w:lineRule="auto"/>
        <w:jc w:val="both"/>
        <w:rPr>
          <w:color w:val="000000"/>
        </w:rPr>
      </w:pPr>
      <w:r>
        <w:rPr>
          <w:color w:val="000000"/>
        </w:rPr>
        <w:t>Nie ma możliwości poprawiania</w:t>
      </w:r>
      <w:r w:rsidR="00A42055">
        <w:rPr>
          <w:color w:val="000000"/>
        </w:rPr>
        <w:t xml:space="preserve"> pisemnego</w:t>
      </w:r>
      <w:r>
        <w:rPr>
          <w:color w:val="000000"/>
        </w:rPr>
        <w:t xml:space="preserve"> </w:t>
      </w:r>
      <w:r w:rsidR="00A42055">
        <w:rPr>
          <w:color w:val="000000"/>
        </w:rPr>
        <w:t>sprawdzianów czy kartkówek</w:t>
      </w:r>
      <w:r>
        <w:rPr>
          <w:color w:val="000000"/>
        </w:rPr>
        <w:t xml:space="preserve"> na 2 tygodnie przez klasyfikacją</w:t>
      </w:r>
      <w:r w:rsidR="00C064E6">
        <w:rPr>
          <w:color w:val="000000"/>
        </w:rPr>
        <w:t xml:space="preserve">, </w:t>
      </w:r>
      <w:r w:rsidR="00A42055">
        <w:rPr>
          <w:color w:val="000000"/>
        </w:rPr>
        <w:t>wówczas wypowiedź ustna</w:t>
      </w:r>
      <w:r w:rsidR="00C064E6">
        <w:rPr>
          <w:color w:val="000000"/>
        </w:rPr>
        <w:t xml:space="preserve">. </w:t>
      </w:r>
    </w:p>
    <w:p w14:paraId="53404585" w14:textId="4F625B80" w:rsidR="00024DA9" w:rsidRPr="00916E79" w:rsidRDefault="009851DD" w:rsidP="00024DA9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14" w:line="360" w:lineRule="auto"/>
        <w:jc w:val="both"/>
        <w:rPr>
          <w:color w:val="000000"/>
        </w:rPr>
      </w:pPr>
      <w:r w:rsidRPr="00024DA9">
        <w:t xml:space="preserve">Sposób oceniania </w:t>
      </w:r>
      <w:r w:rsidR="00024DA9" w:rsidRPr="00024DA9">
        <w:t>jest</w:t>
      </w:r>
      <w:r w:rsidRPr="00024DA9">
        <w:t xml:space="preserve"> dostosowany do zaleceń Poradni Psychologiczno</w:t>
      </w:r>
      <w:r w:rsidR="009238B4">
        <w:t xml:space="preserve"> </w:t>
      </w:r>
      <w:r w:rsidRPr="00024DA9">
        <w:t>- Pedagogicznych zawartych w</w:t>
      </w:r>
      <w:r w:rsidR="00024DA9" w:rsidRPr="00024DA9">
        <w:t xml:space="preserve"> </w:t>
      </w:r>
      <w:r w:rsidRPr="00024DA9">
        <w:t>opiniach i orzeczeniach uczniów, które znajdują się w dokumentacji szkolnej.</w:t>
      </w:r>
    </w:p>
    <w:p w14:paraId="1ADE3E4B" w14:textId="36C219BE" w:rsidR="00916E79" w:rsidRPr="001A24D3" w:rsidRDefault="00916E79" w:rsidP="00916E79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29" w:line="360" w:lineRule="auto"/>
        <w:jc w:val="both"/>
      </w:pPr>
      <w:r w:rsidRPr="001A24D3">
        <w:rPr>
          <w:b/>
          <w:bCs/>
        </w:rPr>
        <w:t xml:space="preserve"> </w:t>
      </w:r>
      <w:r w:rsidRPr="001A24D3">
        <w:t>Ocena śródroczna/roczna ustalana jest na podstawie ocen cząstkowych, przy czym decydujący wpływ na ocenę mają oceny uzyskane ze sprawdzianów, kartkówek</w:t>
      </w:r>
      <w:r w:rsidR="009238B4" w:rsidRPr="001A24D3">
        <w:t xml:space="preserve"> czyli</w:t>
      </w:r>
      <w:r w:rsidRPr="001A24D3">
        <w:t xml:space="preserve"> poziom i postęp w opanowaniu przez ucznia wiadomości i umiejętności w stosunku do wymagań określonych w podstawie programowej kształcenia ogólnego</w:t>
      </w:r>
      <w:r w:rsidR="009238B4" w:rsidRPr="001A24D3">
        <w:t xml:space="preserve"> oraz systematyczność, samodzielność i  zaangażowanie w  pracę własną ucznia.</w:t>
      </w:r>
    </w:p>
    <w:p w14:paraId="4C042781" w14:textId="5DA80CB0" w:rsidR="00024DA9" w:rsidRDefault="0047412E" w:rsidP="00024DA9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14" w:line="360" w:lineRule="auto"/>
        <w:jc w:val="both"/>
        <w:rPr>
          <w:color w:val="000000"/>
        </w:rPr>
      </w:pPr>
      <w:r w:rsidRPr="00024DA9">
        <w:rPr>
          <w:color w:val="000000"/>
        </w:rPr>
        <w:t>Nauczyciel ma obowiązek niezwłocznie poinformować uczniów o planowanych zmianach/</w:t>
      </w:r>
      <w:r w:rsidR="00494639" w:rsidRPr="00024DA9">
        <w:rPr>
          <w:color w:val="000000"/>
        </w:rPr>
        <w:t xml:space="preserve"> </w:t>
      </w:r>
      <w:r w:rsidRPr="00024DA9">
        <w:rPr>
          <w:color w:val="000000"/>
        </w:rPr>
        <w:t xml:space="preserve">modyfikacjach. </w:t>
      </w:r>
    </w:p>
    <w:p w14:paraId="0DACFDF9" w14:textId="7D64B364" w:rsidR="0047412E" w:rsidRDefault="0047412E" w:rsidP="003F4DC8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14" w:line="360" w:lineRule="auto"/>
        <w:rPr>
          <w:color w:val="000000"/>
        </w:rPr>
      </w:pPr>
      <w:r w:rsidRPr="00024DA9">
        <w:rPr>
          <w:color w:val="000000"/>
        </w:rPr>
        <w:t>Wszystkie sprawy</w:t>
      </w:r>
      <w:r w:rsidR="00494639" w:rsidRPr="00024DA9">
        <w:rPr>
          <w:color w:val="000000"/>
        </w:rPr>
        <w:t>, które nie są</w:t>
      </w:r>
      <w:r w:rsidRPr="00024DA9">
        <w:rPr>
          <w:color w:val="000000"/>
        </w:rPr>
        <w:t xml:space="preserve"> ujęte w przedmiotowym ocenianiu rozstrzygane będą zgodnie ze</w:t>
      </w:r>
      <w:r w:rsidR="00024DA9">
        <w:rPr>
          <w:color w:val="000000"/>
        </w:rPr>
        <w:t xml:space="preserve"> </w:t>
      </w:r>
      <w:r w:rsidRPr="00024DA9">
        <w:rPr>
          <w:color w:val="000000"/>
        </w:rPr>
        <w:t>Statutem</w:t>
      </w:r>
      <w:r w:rsidR="00024DA9">
        <w:rPr>
          <w:color w:val="000000"/>
        </w:rPr>
        <w:t xml:space="preserve"> </w:t>
      </w:r>
      <w:r w:rsidRPr="00024DA9">
        <w:rPr>
          <w:color w:val="000000"/>
        </w:rPr>
        <w:t xml:space="preserve">Szkoły. </w:t>
      </w:r>
      <w:r w:rsidR="00826A01" w:rsidRPr="00024DA9">
        <w:rPr>
          <w:color w:val="000000"/>
        </w:rPr>
        <w:br/>
      </w:r>
      <w:r w:rsidR="003F4DC8">
        <w:rPr>
          <w:color w:val="000000"/>
        </w:rPr>
        <w:t xml:space="preserve">                                                                                         </w:t>
      </w:r>
      <w:r w:rsidR="00916E79">
        <w:rPr>
          <w:color w:val="000000"/>
        </w:rPr>
        <w:t xml:space="preserve">          </w:t>
      </w:r>
      <w:r w:rsidR="003F4DC8">
        <w:rPr>
          <w:color w:val="000000"/>
        </w:rPr>
        <w:t>Wiesława Płatek</w:t>
      </w:r>
    </w:p>
    <w:p w14:paraId="74A7A76E" w14:textId="118DF9CC" w:rsidR="003F4DC8" w:rsidRPr="00024DA9" w:rsidRDefault="003F4DC8" w:rsidP="003F4DC8">
      <w:pPr>
        <w:pStyle w:val="Akapitzlist"/>
        <w:autoSpaceDE w:val="0"/>
        <w:autoSpaceDN w:val="0"/>
        <w:adjustRightInd w:val="0"/>
        <w:spacing w:after="14" w:line="360" w:lineRule="auto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</w:t>
      </w:r>
      <w:r w:rsidR="00916E79">
        <w:rPr>
          <w:color w:val="000000"/>
        </w:rPr>
        <w:t xml:space="preserve">        </w:t>
      </w:r>
      <w:r>
        <w:rPr>
          <w:color w:val="000000"/>
        </w:rPr>
        <w:t xml:space="preserve"> Alina Stańczak</w:t>
      </w:r>
    </w:p>
    <w:p w14:paraId="1D612CE9" w14:textId="309BD744" w:rsidR="00293D46" w:rsidRPr="00C94235" w:rsidRDefault="00605A08" w:rsidP="00C942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B2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E5B2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E5B2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E5B2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E5B2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E5B2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E5B2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E5B2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E5B2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A017F" w:rsidRPr="00BE5B2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A017F" w:rsidRPr="00BE5B2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A017F" w:rsidRPr="00BE5B2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A017F" w:rsidRPr="00BE5B2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A017F" w:rsidRPr="00BE5B21">
        <w:rPr>
          <w:rFonts w:ascii="Times New Roman" w:hAnsi="Times New Roman" w:cs="Times New Roman"/>
          <w:color w:val="000000"/>
          <w:sz w:val="24"/>
          <w:szCs w:val="24"/>
        </w:rPr>
        <w:tab/>
      </w:r>
    </w:p>
    <w:sectPr w:rsidR="00293D46" w:rsidRPr="00C94235" w:rsidSect="004946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3FC"/>
    <w:multiLevelType w:val="hybridMultilevel"/>
    <w:tmpl w:val="2E386B52"/>
    <w:lvl w:ilvl="0" w:tplc="EC3C395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415777"/>
    <w:multiLevelType w:val="hybridMultilevel"/>
    <w:tmpl w:val="6A385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71588"/>
    <w:multiLevelType w:val="hybridMultilevel"/>
    <w:tmpl w:val="49B40F06"/>
    <w:lvl w:ilvl="0" w:tplc="6DD2ADBA">
      <w:start w:val="1"/>
      <w:numFmt w:val="lowerLetter"/>
      <w:lvlText w:val="%1)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08166E0"/>
    <w:multiLevelType w:val="multilevel"/>
    <w:tmpl w:val="F5008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BC0242"/>
    <w:multiLevelType w:val="hybridMultilevel"/>
    <w:tmpl w:val="8D823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768DF"/>
    <w:multiLevelType w:val="hybridMultilevel"/>
    <w:tmpl w:val="1D6E4A0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BF0680"/>
    <w:multiLevelType w:val="hybridMultilevel"/>
    <w:tmpl w:val="D9F2AB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94D88"/>
    <w:multiLevelType w:val="hybridMultilevel"/>
    <w:tmpl w:val="9D204C4E"/>
    <w:lvl w:ilvl="0" w:tplc="E2CC50B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74A2DE2"/>
    <w:multiLevelType w:val="hybridMultilevel"/>
    <w:tmpl w:val="1C6001A0"/>
    <w:lvl w:ilvl="0" w:tplc="9C2250D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81224AE"/>
    <w:multiLevelType w:val="hybridMultilevel"/>
    <w:tmpl w:val="6316C67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86B7BB6"/>
    <w:multiLevelType w:val="hybridMultilevel"/>
    <w:tmpl w:val="7F6A7C5C"/>
    <w:lvl w:ilvl="0" w:tplc="324E387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D19DB"/>
    <w:multiLevelType w:val="hybridMultilevel"/>
    <w:tmpl w:val="469062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9A16681"/>
    <w:multiLevelType w:val="hybridMultilevel"/>
    <w:tmpl w:val="ED00D4C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B3455C8"/>
    <w:multiLevelType w:val="hybridMultilevel"/>
    <w:tmpl w:val="D58CD784"/>
    <w:lvl w:ilvl="0" w:tplc="EB280922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D55AA"/>
    <w:multiLevelType w:val="hybridMultilevel"/>
    <w:tmpl w:val="641265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7217C"/>
    <w:multiLevelType w:val="hybridMultilevel"/>
    <w:tmpl w:val="72BE7AB4"/>
    <w:lvl w:ilvl="0" w:tplc="CC6847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F63AE9"/>
    <w:multiLevelType w:val="hybridMultilevel"/>
    <w:tmpl w:val="7B6E88AE"/>
    <w:lvl w:ilvl="0" w:tplc="6DD2ADBA">
      <w:start w:val="1"/>
      <w:numFmt w:val="lowerLetter"/>
      <w:lvlText w:val="%1)"/>
      <w:lvlJc w:val="left"/>
      <w:pPr>
        <w:ind w:left="76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28586EDC"/>
    <w:multiLevelType w:val="hybridMultilevel"/>
    <w:tmpl w:val="FE1071E6"/>
    <w:lvl w:ilvl="0" w:tplc="0415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18" w15:restartNumberingAfterBreak="0">
    <w:nsid w:val="2B9825E0"/>
    <w:multiLevelType w:val="hybridMultilevel"/>
    <w:tmpl w:val="60EEECF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7047F"/>
    <w:multiLevelType w:val="hybridMultilevel"/>
    <w:tmpl w:val="6CD8165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C8767DD"/>
    <w:multiLevelType w:val="hybridMultilevel"/>
    <w:tmpl w:val="9D28A534"/>
    <w:lvl w:ilvl="0" w:tplc="3B3E18C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FF63E2C"/>
    <w:multiLevelType w:val="hybridMultilevel"/>
    <w:tmpl w:val="8A94D28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3055653B"/>
    <w:multiLevelType w:val="hybridMultilevel"/>
    <w:tmpl w:val="5B008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BF0136"/>
    <w:multiLevelType w:val="hybridMultilevel"/>
    <w:tmpl w:val="383A5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FC04D4"/>
    <w:multiLevelType w:val="hybridMultilevel"/>
    <w:tmpl w:val="B4D03204"/>
    <w:lvl w:ilvl="0" w:tplc="E32EDBEE">
      <w:start w:val="1"/>
      <w:numFmt w:val="upperLetter"/>
      <w:lvlText w:val="%1)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AC55265"/>
    <w:multiLevelType w:val="hybridMultilevel"/>
    <w:tmpl w:val="8D1499C2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6" w15:restartNumberingAfterBreak="0">
    <w:nsid w:val="406B02CB"/>
    <w:multiLevelType w:val="hybridMultilevel"/>
    <w:tmpl w:val="E4AC20B2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1675AE3"/>
    <w:multiLevelType w:val="hybridMultilevel"/>
    <w:tmpl w:val="1ECCB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8F1319"/>
    <w:multiLevelType w:val="hybridMultilevel"/>
    <w:tmpl w:val="C39A6E06"/>
    <w:lvl w:ilvl="0" w:tplc="4AD8A9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4692F5D"/>
    <w:multiLevelType w:val="hybridMultilevel"/>
    <w:tmpl w:val="5BEA9E5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7A70241"/>
    <w:multiLevelType w:val="hybridMultilevel"/>
    <w:tmpl w:val="114CF674"/>
    <w:lvl w:ilvl="0" w:tplc="52B0B4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384DF6"/>
    <w:multiLevelType w:val="hybridMultilevel"/>
    <w:tmpl w:val="28E8B4FE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2" w15:restartNumberingAfterBreak="0">
    <w:nsid w:val="49660056"/>
    <w:multiLevelType w:val="hybridMultilevel"/>
    <w:tmpl w:val="37F4FDF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A864DDF"/>
    <w:multiLevelType w:val="hybridMultilevel"/>
    <w:tmpl w:val="99B4FD06"/>
    <w:lvl w:ilvl="0" w:tplc="6DD2ADB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E32884"/>
    <w:multiLevelType w:val="hybridMultilevel"/>
    <w:tmpl w:val="FB3A7AE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4E1B1F84"/>
    <w:multiLevelType w:val="hybridMultilevel"/>
    <w:tmpl w:val="8F02A8D2"/>
    <w:lvl w:ilvl="0" w:tplc="D7DCB1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EB95ED1"/>
    <w:multiLevelType w:val="hybridMultilevel"/>
    <w:tmpl w:val="A51E0F4A"/>
    <w:lvl w:ilvl="0" w:tplc="DFF8D88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15852F6"/>
    <w:multiLevelType w:val="hybridMultilevel"/>
    <w:tmpl w:val="3CEED806"/>
    <w:lvl w:ilvl="0" w:tplc="4482A7E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20676FE"/>
    <w:multiLevelType w:val="hybridMultilevel"/>
    <w:tmpl w:val="0E2C3262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9" w15:restartNumberingAfterBreak="0">
    <w:nsid w:val="536629D5"/>
    <w:multiLevelType w:val="hybridMultilevel"/>
    <w:tmpl w:val="21C83ECE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0" w15:restartNumberingAfterBreak="0">
    <w:nsid w:val="55BE1E88"/>
    <w:multiLevelType w:val="hybridMultilevel"/>
    <w:tmpl w:val="57385DEA"/>
    <w:lvl w:ilvl="0" w:tplc="51906FC6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8E464FF"/>
    <w:multiLevelType w:val="hybridMultilevel"/>
    <w:tmpl w:val="9578A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DF2E60"/>
    <w:multiLevelType w:val="hybridMultilevel"/>
    <w:tmpl w:val="C99AC5A8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E2F721C"/>
    <w:multiLevelType w:val="hybridMultilevel"/>
    <w:tmpl w:val="D77C5CC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5F296A9B"/>
    <w:multiLevelType w:val="hybridMultilevel"/>
    <w:tmpl w:val="BA5E5AA6"/>
    <w:lvl w:ilvl="0" w:tplc="669E1B8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30450E1"/>
    <w:multiLevelType w:val="hybridMultilevel"/>
    <w:tmpl w:val="3C645A82"/>
    <w:lvl w:ilvl="0" w:tplc="9D3482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4764F0"/>
    <w:multiLevelType w:val="hybridMultilevel"/>
    <w:tmpl w:val="2B20C18A"/>
    <w:lvl w:ilvl="0" w:tplc="0415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4765DD0"/>
    <w:multiLevelType w:val="hybridMultilevel"/>
    <w:tmpl w:val="A4ECA3A8"/>
    <w:lvl w:ilvl="0" w:tplc="FFFFFFFF">
      <w:start w:val="1"/>
      <w:numFmt w:val="decimal"/>
      <w:lvlText w:val="%1)"/>
      <w:lvlJc w:val="left"/>
      <w:pPr>
        <w:ind w:left="23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4A85898"/>
    <w:multiLevelType w:val="hybridMultilevel"/>
    <w:tmpl w:val="0B8E8030"/>
    <w:lvl w:ilvl="0" w:tplc="D8C82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E8AAEE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247266"/>
    <w:multiLevelType w:val="hybridMultilevel"/>
    <w:tmpl w:val="84DC81F8"/>
    <w:lvl w:ilvl="0" w:tplc="2CC6F2F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71A2BEB"/>
    <w:multiLevelType w:val="hybridMultilevel"/>
    <w:tmpl w:val="7D186A06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1" w15:restartNumberingAfterBreak="0">
    <w:nsid w:val="6787798F"/>
    <w:multiLevelType w:val="hybridMultilevel"/>
    <w:tmpl w:val="9B24646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1D2CAAF4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7C01F4"/>
    <w:multiLevelType w:val="hybridMultilevel"/>
    <w:tmpl w:val="502AC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A2C5D52"/>
    <w:multiLevelType w:val="hybridMultilevel"/>
    <w:tmpl w:val="D4BE0F2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4" w15:restartNumberingAfterBreak="0">
    <w:nsid w:val="6B0E4DE8"/>
    <w:multiLevelType w:val="hybridMultilevel"/>
    <w:tmpl w:val="28080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BE61AF0"/>
    <w:multiLevelType w:val="hybridMultilevel"/>
    <w:tmpl w:val="C9CC40AE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6" w15:restartNumberingAfterBreak="0">
    <w:nsid w:val="6C1D5DF3"/>
    <w:multiLevelType w:val="hybridMultilevel"/>
    <w:tmpl w:val="085AB28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7" w15:restartNumberingAfterBreak="0">
    <w:nsid w:val="6C1D6856"/>
    <w:multiLevelType w:val="hybridMultilevel"/>
    <w:tmpl w:val="F7AA0006"/>
    <w:lvl w:ilvl="0" w:tplc="0415000F">
      <w:start w:val="1"/>
      <w:numFmt w:val="decimal"/>
      <w:lvlText w:val="%1."/>
      <w:lvlJc w:val="left"/>
      <w:pPr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8" w15:restartNumberingAfterBreak="0">
    <w:nsid w:val="6D065B9C"/>
    <w:multiLevelType w:val="hybridMultilevel"/>
    <w:tmpl w:val="6316C67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 w15:restartNumberingAfterBreak="0">
    <w:nsid w:val="6ECA1D8F"/>
    <w:multiLevelType w:val="hybridMultilevel"/>
    <w:tmpl w:val="E9366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4151F18"/>
    <w:multiLevelType w:val="hybridMultilevel"/>
    <w:tmpl w:val="1A7696B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45F224E"/>
    <w:multiLevelType w:val="hybridMultilevel"/>
    <w:tmpl w:val="8B84E56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2" w15:restartNumberingAfterBreak="0">
    <w:nsid w:val="78AD4F1F"/>
    <w:multiLevelType w:val="hybridMultilevel"/>
    <w:tmpl w:val="2934234E"/>
    <w:lvl w:ilvl="0" w:tplc="CE3A01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7F7A3215"/>
    <w:multiLevelType w:val="hybridMultilevel"/>
    <w:tmpl w:val="991C4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735592">
    <w:abstractNumId w:val="32"/>
  </w:num>
  <w:num w:numId="2" w16cid:durableId="150634357">
    <w:abstractNumId w:val="30"/>
  </w:num>
  <w:num w:numId="3" w16cid:durableId="551619053">
    <w:abstractNumId w:val="60"/>
  </w:num>
  <w:num w:numId="4" w16cid:durableId="1788890746">
    <w:abstractNumId w:val="11"/>
  </w:num>
  <w:num w:numId="5" w16cid:durableId="1555237739">
    <w:abstractNumId w:val="7"/>
  </w:num>
  <w:num w:numId="6" w16cid:durableId="581570375">
    <w:abstractNumId w:val="59"/>
  </w:num>
  <w:num w:numId="7" w16cid:durableId="977417431">
    <w:abstractNumId w:val="15"/>
  </w:num>
  <w:num w:numId="8" w16cid:durableId="692266582">
    <w:abstractNumId w:val="56"/>
  </w:num>
  <w:num w:numId="9" w16cid:durableId="1848398062">
    <w:abstractNumId w:val="12"/>
  </w:num>
  <w:num w:numId="10" w16cid:durableId="1232736197">
    <w:abstractNumId w:val="29"/>
  </w:num>
  <w:num w:numId="11" w16cid:durableId="1566721755">
    <w:abstractNumId w:val="61"/>
  </w:num>
  <w:num w:numId="12" w16cid:durableId="13580849">
    <w:abstractNumId w:val="36"/>
  </w:num>
  <w:num w:numId="13" w16cid:durableId="948203654">
    <w:abstractNumId w:val="58"/>
  </w:num>
  <w:num w:numId="14" w16cid:durableId="1664550855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4195962">
    <w:abstractNumId w:val="52"/>
  </w:num>
  <w:num w:numId="16" w16cid:durableId="458885186">
    <w:abstractNumId w:val="54"/>
  </w:num>
  <w:num w:numId="17" w16cid:durableId="1816070495">
    <w:abstractNumId w:val="27"/>
  </w:num>
  <w:num w:numId="18" w16cid:durableId="515272735">
    <w:abstractNumId w:val="41"/>
  </w:num>
  <w:num w:numId="19" w16cid:durableId="1123575574">
    <w:abstractNumId w:val="33"/>
  </w:num>
  <w:num w:numId="20" w16cid:durableId="1916890466">
    <w:abstractNumId w:val="49"/>
  </w:num>
  <w:num w:numId="21" w16cid:durableId="2079744203">
    <w:abstractNumId w:val="16"/>
  </w:num>
  <w:num w:numId="22" w16cid:durableId="941035214">
    <w:abstractNumId w:val="21"/>
  </w:num>
  <w:num w:numId="23" w16cid:durableId="439419112">
    <w:abstractNumId w:val="6"/>
  </w:num>
  <w:num w:numId="24" w16cid:durableId="639042460">
    <w:abstractNumId w:val="53"/>
  </w:num>
  <w:num w:numId="25" w16cid:durableId="1997226917">
    <w:abstractNumId w:val="57"/>
  </w:num>
  <w:num w:numId="26" w16cid:durableId="1194460440">
    <w:abstractNumId w:val="38"/>
  </w:num>
  <w:num w:numId="27" w16cid:durableId="2008828876">
    <w:abstractNumId w:val="17"/>
  </w:num>
  <w:num w:numId="28" w16cid:durableId="1712805403">
    <w:abstractNumId w:val="23"/>
  </w:num>
  <w:num w:numId="29" w16cid:durableId="334646983">
    <w:abstractNumId w:val="25"/>
  </w:num>
  <w:num w:numId="30" w16cid:durableId="1411268822">
    <w:abstractNumId w:val="4"/>
  </w:num>
  <w:num w:numId="31" w16cid:durableId="603539726">
    <w:abstractNumId w:val="31"/>
  </w:num>
  <w:num w:numId="32" w16cid:durableId="350182928">
    <w:abstractNumId w:val="39"/>
  </w:num>
  <w:num w:numId="33" w16cid:durableId="1625110757">
    <w:abstractNumId w:val="63"/>
  </w:num>
  <w:num w:numId="34" w16cid:durableId="1264413686">
    <w:abstractNumId w:val="1"/>
  </w:num>
  <w:num w:numId="35" w16cid:durableId="73746108">
    <w:abstractNumId w:val="34"/>
  </w:num>
  <w:num w:numId="36" w16cid:durableId="886914344">
    <w:abstractNumId w:val="5"/>
  </w:num>
  <w:num w:numId="37" w16cid:durableId="1632855957">
    <w:abstractNumId w:val="2"/>
  </w:num>
  <w:num w:numId="38" w16cid:durableId="1684892012">
    <w:abstractNumId w:val="51"/>
  </w:num>
  <w:num w:numId="39" w16cid:durableId="970280229">
    <w:abstractNumId w:val="18"/>
  </w:num>
  <w:num w:numId="40" w16cid:durableId="1132015828">
    <w:abstractNumId w:val="13"/>
  </w:num>
  <w:num w:numId="41" w16cid:durableId="1964574719">
    <w:abstractNumId w:val="3"/>
  </w:num>
  <w:num w:numId="42" w16cid:durableId="853692242">
    <w:abstractNumId w:val="44"/>
  </w:num>
  <w:num w:numId="43" w16cid:durableId="615448789">
    <w:abstractNumId w:val="37"/>
  </w:num>
  <w:num w:numId="44" w16cid:durableId="1694840871">
    <w:abstractNumId w:val="48"/>
  </w:num>
  <w:num w:numId="45" w16cid:durableId="1287738367">
    <w:abstractNumId w:val="8"/>
  </w:num>
  <w:num w:numId="46" w16cid:durableId="552234321">
    <w:abstractNumId w:val="22"/>
  </w:num>
  <w:num w:numId="47" w16cid:durableId="71901713">
    <w:abstractNumId w:val="10"/>
  </w:num>
  <w:num w:numId="48" w16cid:durableId="226452428">
    <w:abstractNumId w:val="42"/>
  </w:num>
  <w:num w:numId="49" w16cid:durableId="994718735">
    <w:abstractNumId w:val="24"/>
  </w:num>
  <w:num w:numId="50" w16cid:durableId="1801219174">
    <w:abstractNumId w:val="9"/>
  </w:num>
  <w:num w:numId="51" w16cid:durableId="1351226888">
    <w:abstractNumId w:val="47"/>
  </w:num>
  <w:num w:numId="52" w16cid:durableId="845172568">
    <w:abstractNumId w:val="14"/>
  </w:num>
  <w:num w:numId="53" w16cid:durableId="276450084">
    <w:abstractNumId w:val="0"/>
  </w:num>
  <w:num w:numId="54" w16cid:durableId="1688094230">
    <w:abstractNumId w:val="40"/>
  </w:num>
  <w:num w:numId="55" w16cid:durableId="695738102">
    <w:abstractNumId w:val="55"/>
  </w:num>
  <w:num w:numId="56" w16cid:durableId="1870947528">
    <w:abstractNumId w:val="28"/>
  </w:num>
  <w:num w:numId="57" w16cid:durableId="1872837237">
    <w:abstractNumId w:val="62"/>
  </w:num>
  <w:num w:numId="58" w16cid:durableId="2035574801">
    <w:abstractNumId w:val="20"/>
  </w:num>
  <w:num w:numId="59" w16cid:durableId="408576027">
    <w:abstractNumId w:val="26"/>
  </w:num>
  <w:num w:numId="60" w16cid:durableId="2130662274">
    <w:abstractNumId w:val="43"/>
  </w:num>
  <w:num w:numId="61" w16cid:durableId="1399934021">
    <w:abstractNumId w:val="19"/>
  </w:num>
  <w:num w:numId="62" w16cid:durableId="673653107">
    <w:abstractNumId w:val="50"/>
  </w:num>
  <w:num w:numId="63" w16cid:durableId="461313900">
    <w:abstractNumId w:val="45"/>
  </w:num>
  <w:num w:numId="64" w16cid:durableId="20104779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DC"/>
    <w:rsid w:val="00012A8A"/>
    <w:rsid w:val="00024DA9"/>
    <w:rsid w:val="0002575D"/>
    <w:rsid w:val="00070575"/>
    <w:rsid w:val="00073773"/>
    <w:rsid w:val="00087F6F"/>
    <w:rsid w:val="000B3086"/>
    <w:rsid w:val="000B65B0"/>
    <w:rsid w:val="000D3E18"/>
    <w:rsid w:val="000E2838"/>
    <w:rsid w:val="000F3DDE"/>
    <w:rsid w:val="00110161"/>
    <w:rsid w:val="001214DC"/>
    <w:rsid w:val="0014369F"/>
    <w:rsid w:val="00167980"/>
    <w:rsid w:val="00183F55"/>
    <w:rsid w:val="001A017F"/>
    <w:rsid w:val="001A24D3"/>
    <w:rsid w:val="001D46FA"/>
    <w:rsid w:val="001E57A7"/>
    <w:rsid w:val="002120CA"/>
    <w:rsid w:val="0021376B"/>
    <w:rsid w:val="0021610D"/>
    <w:rsid w:val="00216624"/>
    <w:rsid w:val="00231527"/>
    <w:rsid w:val="00243C2B"/>
    <w:rsid w:val="00263E9E"/>
    <w:rsid w:val="00281EAE"/>
    <w:rsid w:val="00293D46"/>
    <w:rsid w:val="00294E92"/>
    <w:rsid w:val="002B0A3D"/>
    <w:rsid w:val="002C3A4C"/>
    <w:rsid w:val="002F7163"/>
    <w:rsid w:val="00307082"/>
    <w:rsid w:val="00307442"/>
    <w:rsid w:val="003310FF"/>
    <w:rsid w:val="00345301"/>
    <w:rsid w:val="00356B09"/>
    <w:rsid w:val="00391C37"/>
    <w:rsid w:val="003A1396"/>
    <w:rsid w:val="003C1F1C"/>
    <w:rsid w:val="003F4DC8"/>
    <w:rsid w:val="00401BCB"/>
    <w:rsid w:val="00413434"/>
    <w:rsid w:val="00464B9E"/>
    <w:rsid w:val="0047412E"/>
    <w:rsid w:val="00494639"/>
    <w:rsid w:val="004961CE"/>
    <w:rsid w:val="004A38F4"/>
    <w:rsid w:val="004B3303"/>
    <w:rsid w:val="004D3625"/>
    <w:rsid w:val="00574EC6"/>
    <w:rsid w:val="00593B52"/>
    <w:rsid w:val="00596685"/>
    <w:rsid w:val="005A6FA0"/>
    <w:rsid w:val="005C41D0"/>
    <w:rsid w:val="005D6352"/>
    <w:rsid w:val="005F0E83"/>
    <w:rsid w:val="005F19EB"/>
    <w:rsid w:val="00604D69"/>
    <w:rsid w:val="00605A08"/>
    <w:rsid w:val="00633E3D"/>
    <w:rsid w:val="00656707"/>
    <w:rsid w:val="006A3C2C"/>
    <w:rsid w:val="006C6537"/>
    <w:rsid w:val="007023C3"/>
    <w:rsid w:val="00747A8E"/>
    <w:rsid w:val="007B6BE5"/>
    <w:rsid w:val="007C3E21"/>
    <w:rsid w:val="007E02E4"/>
    <w:rsid w:val="007E3AE4"/>
    <w:rsid w:val="007F4F40"/>
    <w:rsid w:val="00804A90"/>
    <w:rsid w:val="008259E3"/>
    <w:rsid w:val="00826A01"/>
    <w:rsid w:val="00842969"/>
    <w:rsid w:val="00857982"/>
    <w:rsid w:val="008B035E"/>
    <w:rsid w:val="008C14DF"/>
    <w:rsid w:val="00906D3B"/>
    <w:rsid w:val="00916E79"/>
    <w:rsid w:val="009238B4"/>
    <w:rsid w:val="00984A5A"/>
    <w:rsid w:val="009851DD"/>
    <w:rsid w:val="00993BD4"/>
    <w:rsid w:val="009A3D8B"/>
    <w:rsid w:val="009F34B5"/>
    <w:rsid w:val="00A42055"/>
    <w:rsid w:val="00A46B2F"/>
    <w:rsid w:val="00A54495"/>
    <w:rsid w:val="00A60E09"/>
    <w:rsid w:val="00A759F3"/>
    <w:rsid w:val="00A92F3F"/>
    <w:rsid w:val="00AA6C0F"/>
    <w:rsid w:val="00B1044B"/>
    <w:rsid w:val="00B17BAF"/>
    <w:rsid w:val="00B30AF4"/>
    <w:rsid w:val="00B42C30"/>
    <w:rsid w:val="00B6474C"/>
    <w:rsid w:val="00B86839"/>
    <w:rsid w:val="00BB4FFC"/>
    <w:rsid w:val="00BD1045"/>
    <w:rsid w:val="00BE5B21"/>
    <w:rsid w:val="00BE5C0A"/>
    <w:rsid w:val="00BF601F"/>
    <w:rsid w:val="00C064E6"/>
    <w:rsid w:val="00C106F0"/>
    <w:rsid w:val="00C169FC"/>
    <w:rsid w:val="00C461FB"/>
    <w:rsid w:val="00C4766D"/>
    <w:rsid w:val="00C47E02"/>
    <w:rsid w:val="00C54C77"/>
    <w:rsid w:val="00C772D0"/>
    <w:rsid w:val="00C94235"/>
    <w:rsid w:val="00C95284"/>
    <w:rsid w:val="00C9681E"/>
    <w:rsid w:val="00CB3042"/>
    <w:rsid w:val="00CD608D"/>
    <w:rsid w:val="00CF10B2"/>
    <w:rsid w:val="00CF2B70"/>
    <w:rsid w:val="00D21780"/>
    <w:rsid w:val="00D92A9C"/>
    <w:rsid w:val="00D94C07"/>
    <w:rsid w:val="00DD392A"/>
    <w:rsid w:val="00E118DF"/>
    <w:rsid w:val="00E37890"/>
    <w:rsid w:val="00E41EFE"/>
    <w:rsid w:val="00E43867"/>
    <w:rsid w:val="00E52954"/>
    <w:rsid w:val="00E55FFD"/>
    <w:rsid w:val="00E75F8F"/>
    <w:rsid w:val="00E829C1"/>
    <w:rsid w:val="00F34486"/>
    <w:rsid w:val="00F446AA"/>
    <w:rsid w:val="00F53687"/>
    <w:rsid w:val="00F55093"/>
    <w:rsid w:val="00F82DC3"/>
    <w:rsid w:val="00FE5D51"/>
    <w:rsid w:val="00FE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CF48"/>
  <w15:docId w15:val="{0E328025-2DD2-48AA-BAF3-2051F2CE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4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21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14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1214DC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214DC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21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14D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5F0E83"/>
    <w:pPr>
      <w:spacing w:after="0" w:line="240" w:lineRule="auto"/>
      <w:jc w:val="center"/>
    </w:pPr>
    <w:rPr>
      <w:rFonts w:ascii="Comic Sans MS" w:eastAsia="Times New Roman" w:hAnsi="Comic Sans MS" w:cs="Times New Roman"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F0E83"/>
    <w:rPr>
      <w:rFonts w:ascii="Comic Sans MS" w:eastAsia="Times New Roman" w:hAnsi="Comic Sans MS" w:cs="Times New Roman"/>
      <w:sz w:val="32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46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46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46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6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46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5FA029-73D5-418A-9C81-6DF0C702E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1620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admin</cp:lastModifiedBy>
  <cp:revision>8</cp:revision>
  <cp:lastPrinted>2023-09-04T10:44:00Z</cp:lastPrinted>
  <dcterms:created xsi:type="dcterms:W3CDTF">2024-09-01T10:38:00Z</dcterms:created>
  <dcterms:modified xsi:type="dcterms:W3CDTF">2025-08-30T17:55:00Z</dcterms:modified>
</cp:coreProperties>
</file>